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272" w:rsidRDefault="003A7272" w:rsidP="00A86DB5">
      <w:pPr>
        <w:rPr>
          <w:b/>
          <w:sz w:val="32"/>
          <w:szCs w:val="32"/>
          <w:u w:val="single"/>
        </w:rPr>
      </w:pPr>
    </w:p>
    <w:p w:rsidR="00256990" w:rsidRPr="00E714E7" w:rsidRDefault="00637E4D" w:rsidP="00946397">
      <w:pPr>
        <w:jc w:val="center"/>
        <w:rPr>
          <w:b/>
          <w:sz w:val="32"/>
          <w:szCs w:val="32"/>
          <w:u w:val="single"/>
        </w:rPr>
      </w:pPr>
      <w:r w:rsidRPr="00E714E7">
        <w:rPr>
          <w:b/>
          <w:sz w:val="32"/>
          <w:szCs w:val="32"/>
          <w:u w:val="single"/>
        </w:rPr>
        <w:t>Meriden</w:t>
      </w:r>
      <w:r w:rsidR="00E714E7" w:rsidRPr="00E714E7">
        <w:rPr>
          <w:b/>
          <w:sz w:val="32"/>
          <w:szCs w:val="32"/>
          <w:u w:val="single"/>
        </w:rPr>
        <w:t xml:space="preserve"> Comprehensive</w:t>
      </w:r>
      <w:r w:rsidRPr="00E714E7">
        <w:rPr>
          <w:b/>
          <w:sz w:val="32"/>
          <w:szCs w:val="32"/>
          <w:u w:val="single"/>
        </w:rPr>
        <w:t xml:space="preserve"> Sidewalk </w:t>
      </w:r>
      <w:r w:rsidR="00EB2CBD" w:rsidRPr="00E714E7">
        <w:rPr>
          <w:b/>
          <w:sz w:val="32"/>
          <w:szCs w:val="32"/>
          <w:u w:val="single"/>
        </w:rPr>
        <w:t xml:space="preserve">Analysis and Strategy </w:t>
      </w:r>
      <w:r w:rsidRPr="00E714E7">
        <w:rPr>
          <w:b/>
          <w:sz w:val="32"/>
          <w:szCs w:val="32"/>
          <w:u w:val="single"/>
        </w:rPr>
        <w:t>Report</w:t>
      </w:r>
      <w:r w:rsidR="00E714E7" w:rsidRPr="00E714E7">
        <w:rPr>
          <w:b/>
          <w:sz w:val="32"/>
          <w:szCs w:val="32"/>
          <w:u w:val="single"/>
        </w:rPr>
        <w:t>:</w:t>
      </w:r>
    </w:p>
    <w:p w:rsidR="003A7272" w:rsidRPr="00E25FBD" w:rsidRDefault="00E714E7" w:rsidP="00E25FBD">
      <w:pPr>
        <w:jc w:val="center"/>
        <w:rPr>
          <w:i/>
          <w:sz w:val="28"/>
          <w:szCs w:val="28"/>
        </w:rPr>
      </w:pPr>
      <w:r w:rsidRPr="00E714E7">
        <w:rPr>
          <w:i/>
          <w:sz w:val="28"/>
          <w:szCs w:val="28"/>
        </w:rPr>
        <w:t xml:space="preserve">Developing </w:t>
      </w:r>
      <w:r w:rsidR="001D4C67">
        <w:rPr>
          <w:i/>
          <w:sz w:val="28"/>
          <w:szCs w:val="28"/>
        </w:rPr>
        <w:t>a</w:t>
      </w:r>
      <w:r w:rsidRPr="00E714E7">
        <w:rPr>
          <w:i/>
          <w:sz w:val="28"/>
          <w:szCs w:val="28"/>
        </w:rPr>
        <w:t xml:space="preserve"> Financially Sustainable Maintenance Program</w:t>
      </w:r>
    </w:p>
    <w:p w:rsidR="006E74E0" w:rsidRDefault="006E74E0" w:rsidP="00E714E7">
      <w:pPr>
        <w:spacing w:line="240" w:lineRule="auto"/>
        <w:jc w:val="center"/>
      </w:pPr>
      <w:r>
        <w:t xml:space="preserve">  </w:t>
      </w:r>
    </w:p>
    <w:p w:rsidR="00E25FBD" w:rsidRDefault="006E74E0" w:rsidP="00E714E7">
      <w:pPr>
        <w:spacing w:line="240" w:lineRule="auto"/>
        <w:jc w:val="center"/>
      </w:pPr>
      <w:r>
        <w:rPr>
          <w:noProof/>
        </w:rPr>
        <w:drawing>
          <wp:inline distT="0" distB="0" distL="0" distR="0">
            <wp:extent cx="4419600" cy="2946400"/>
            <wp:effectExtent l="19050" t="1905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CS-Blog-Photo-1.jp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artisticPastelsSmooth/>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9600" cy="2946400"/>
                    </a:xfrm>
                    <a:prstGeom prst="rect">
                      <a:avLst/>
                    </a:prstGeom>
                    <a:ln w="25400" cmpd="sng">
                      <a:solidFill>
                        <a:schemeClr val="tx1"/>
                      </a:solidFill>
                      <a:bevel/>
                    </a:ln>
                  </pic:spPr>
                </pic:pic>
              </a:graphicData>
            </a:graphic>
          </wp:inline>
        </w:drawing>
      </w:r>
    </w:p>
    <w:p w:rsidR="003A7272" w:rsidRDefault="00E25FBD" w:rsidP="00E714E7">
      <w:pPr>
        <w:spacing w:line="240" w:lineRule="auto"/>
        <w:jc w:val="center"/>
      </w:pPr>
      <w:r>
        <w:rPr>
          <w:noProof/>
        </w:rPr>
        <w:drawing>
          <wp:inline distT="0" distB="0" distL="0" distR="0">
            <wp:extent cx="2647950" cy="1985963"/>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walks_Block_Ave.JPG"/>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artisticFilmGrain/>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755" cy="1988067"/>
                    </a:xfrm>
                    <a:prstGeom prst="rect">
                      <a:avLst/>
                    </a:prstGeom>
                    <a:ln w="25400" cmpd="sng">
                      <a:solidFill>
                        <a:schemeClr val="tx1"/>
                      </a:solidFill>
                    </a:ln>
                    <a:effectLst/>
                  </pic:spPr>
                </pic:pic>
              </a:graphicData>
            </a:graphic>
          </wp:inline>
        </w:drawing>
      </w:r>
    </w:p>
    <w:p w:rsidR="003A7272" w:rsidRDefault="00554035" w:rsidP="00554035">
      <w:pPr>
        <w:spacing w:line="240" w:lineRule="auto"/>
        <w:jc w:val="center"/>
      </w:pPr>
      <w:r>
        <w:t>Planning Staff</w:t>
      </w:r>
    </w:p>
    <w:p w:rsidR="00167D93" w:rsidRDefault="00637E4D" w:rsidP="00167D93">
      <w:pPr>
        <w:spacing w:line="240" w:lineRule="auto"/>
        <w:jc w:val="center"/>
      </w:pPr>
      <w:r w:rsidRPr="00E714E7">
        <w:t xml:space="preserve">Christopher </w:t>
      </w:r>
      <w:proofErr w:type="spellStart"/>
      <w:r w:rsidRPr="00E714E7">
        <w:t>McGoldrick</w:t>
      </w:r>
      <w:proofErr w:type="spellEnd"/>
      <w:r w:rsidR="00167D93">
        <w:t xml:space="preserve"> (Intern)</w:t>
      </w:r>
    </w:p>
    <w:p w:rsidR="005F03FD" w:rsidRPr="00E714E7" w:rsidRDefault="005F03FD" w:rsidP="005F03FD">
      <w:pPr>
        <w:spacing w:line="240" w:lineRule="auto"/>
        <w:jc w:val="center"/>
      </w:pPr>
      <w:r>
        <w:t>City Of Meriden, Planning Division</w:t>
      </w:r>
    </w:p>
    <w:p w:rsidR="00D118D2" w:rsidRDefault="003E5B3A" w:rsidP="000F2C5C">
      <w:pPr>
        <w:spacing w:line="240" w:lineRule="auto"/>
        <w:jc w:val="center"/>
      </w:pPr>
      <w:r>
        <w:t>May</w:t>
      </w:r>
      <w:r w:rsidR="005B2413" w:rsidRPr="00E714E7">
        <w:t>, 2014</w:t>
      </w:r>
    </w:p>
    <w:p w:rsidR="000F2C5C" w:rsidRDefault="000F2C5C" w:rsidP="000F2C5C">
      <w:pPr>
        <w:spacing w:line="240" w:lineRule="auto"/>
        <w:jc w:val="center"/>
      </w:pPr>
    </w:p>
    <w:sdt>
      <w:sdtPr>
        <w:rPr>
          <w:caps w:val="0"/>
          <w:color w:val="auto"/>
          <w:spacing w:val="0"/>
          <w:sz w:val="22"/>
          <w:szCs w:val="22"/>
          <w:lang w:bidi="ar-SA"/>
        </w:rPr>
        <w:id w:val="13126969"/>
        <w:docPartObj>
          <w:docPartGallery w:val="Table of Contents"/>
          <w:docPartUnique/>
        </w:docPartObj>
      </w:sdtPr>
      <w:sdtEndPr>
        <w:rPr>
          <w:b/>
          <w:bCs/>
          <w:noProof/>
        </w:rPr>
      </w:sdtEndPr>
      <w:sdtContent>
        <w:p w:rsidR="00FE7773" w:rsidRDefault="00FE7773">
          <w:pPr>
            <w:pStyle w:val="TOCHeading"/>
          </w:pPr>
          <w:r>
            <w:t>Contents</w:t>
          </w:r>
        </w:p>
        <w:p w:rsidR="00F677CF" w:rsidRDefault="006F1FF2">
          <w:pPr>
            <w:pStyle w:val="TOC1"/>
            <w:tabs>
              <w:tab w:val="right" w:leader="dot" w:pos="9350"/>
            </w:tabs>
            <w:rPr>
              <w:rFonts w:asciiTheme="minorHAnsi" w:eastAsiaTheme="minorEastAsia" w:hAnsiTheme="minorHAnsi" w:cstheme="minorBidi"/>
              <w:noProof/>
            </w:rPr>
          </w:pPr>
          <w:r w:rsidRPr="006F1FF2">
            <w:fldChar w:fldCharType="begin"/>
          </w:r>
          <w:r w:rsidR="00FE7773">
            <w:instrText xml:space="preserve"> TOC \o "1-3" \h \z \u </w:instrText>
          </w:r>
          <w:r w:rsidRPr="006F1FF2">
            <w:fldChar w:fldCharType="separate"/>
          </w:r>
          <w:hyperlink w:anchor="_Toc387757022" w:history="1">
            <w:r w:rsidR="00F677CF" w:rsidRPr="00DD11BF">
              <w:rPr>
                <w:rStyle w:val="Hyperlink"/>
                <w:noProof/>
              </w:rPr>
              <w:t>Introduction &amp; Executive Summary</w:t>
            </w:r>
            <w:r w:rsidR="00F677CF">
              <w:rPr>
                <w:noProof/>
                <w:webHidden/>
              </w:rPr>
              <w:tab/>
            </w:r>
            <w:r>
              <w:rPr>
                <w:noProof/>
                <w:webHidden/>
              </w:rPr>
              <w:fldChar w:fldCharType="begin"/>
            </w:r>
            <w:r w:rsidR="00F677CF">
              <w:rPr>
                <w:noProof/>
                <w:webHidden/>
              </w:rPr>
              <w:instrText xml:space="preserve"> PAGEREF _Toc387757022 \h </w:instrText>
            </w:r>
            <w:r>
              <w:rPr>
                <w:noProof/>
                <w:webHidden/>
              </w:rPr>
            </w:r>
            <w:r>
              <w:rPr>
                <w:noProof/>
                <w:webHidden/>
              </w:rPr>
              <w:fldChar w:fldCharType="separate"/>
            </w:r>
            <w:r w:rsidR="003E5B3A">
              <w:rPr>
                <w:noProof/>
                <w:webHidden/>
              </w:rPr>
              <w:t>3</w:t>
            </w:r>
            <w:r>
              <w:rPr>
                <w:noProof/>
                <w:webHidden/>
              </w:rPr>
              <w:fldChar w:fldCharType="end"/>
            </w:r>
          </w:hyperlink>
        </w:p>
        <w:p w:rsidR="00F677CF" w:rsidRDefault="006F1FF2">
          <w:pPr>
            <w:pStyle w:val="TOC1"/>
            <w:tabs>
              <w:tab w:val="right" w:leader="dot" w:pos="9350"/>
            </w:tabs>
            <w:rPr>
              <w:rFonts w:asciiTheme="minorHAnsi" w:eastAsiaTheme="minorEastAsia" w:hAnsiTheme="minorHAnsi" w:cstheme="minorBidi"/>
              <w:noProof/>
            </w:rPr>
          </w:pPr>
          <w:hyperlink w:anchor="_Toc387757023" w:history="1">
            <w:r w:rsidR="00F677CF" w:rsidRPr="00DD11BF">
              <w:rPr>
                <w:rStyle w:val="Hyperlink"/>
                <w:noProof/>
              </w:rPr>
              <w:t>Background</w:t>
            </w:r>
            <w:r w:rsidR="00F677CF">
              <w:rPr>
                <w:noProof/>
                <w:webHidden/>
              </w:rPr>
              <w:tab/>
            </w:r>
            <w:r>
              <w:rPr>
                <w:noProof/>
                <w:webHidden/>
              </w:rPr>
              <w:fldChar w:fldCharType="begin"/>
            </w:r>
            <w:r w:rsidR="00F677CF">
              <w:rPr>
                <w:noProof/>
                <w:webHidden/>
              </w:rPr>
              <w:instrText xml:space="preserve"> PAGEREF _Toc387757023 \h </w:instrText>
            </w:r>
            <w:r>
              <w:rPr>
                <w:noProof/>
                <w:webHidden/>
              </w:rPr>
            </w:r>
            <w:r>
              <w:rPr>
                <w:noProof/>
                <w:webHidden/>
              </w:rPr>
              <w:fldChar w:fldCharType="separate"/>
            </w:r>
            <w:r w:rsidR="003E5B3A">
              <w:rPr>
                <w:noProof/>
                <w:webHidden/>
              </w:rPr>
              <w:t>3</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24" w:history="1">
            <w:r w:rsidR="00F677CF" w:rsidRPr="00DD11BF">
              <w:rPr>
                <w:rStyle w:val="Hyperlink"/>
                <w:noProof/>
              </w:rPr>
              <w:t>Regulations/Procedure</w:t>
            </w:r>
            <w:r w:rsidR="00F677CF">
              <w:rPr>
                <w:noProof/>
                <w:webHidden/>
              </w:rPr>
              <w:tab/>
            </w:r>
            <w:r>
              <w:rPr>
                <w:noProof/>
                <w:webHidden/>
              </w:rPr>
              <w:fldChar w:fldCharType="begin"/>
            </w:r>
            <w:r w:rsidR="00F677CF">
              <w:rPr>
                <w:noProof/>
                <w:webHidden/>
              </w:rPr>
              <w:instrText xml:space="preserve"> PAGEREF _Toc387757024 \h </w:instrText>
            </w:r>
            <w:r>
              <w:rPr>
                <w:noProof/>
                <w:webHidden/>
              </w:rPr>
            </w:r>
            <w:r>
              <w:rPr>
                <w:noProof/>
                <w:webHidden/>
              </w:rPr>
              <w:fldChar w:fldCharType="separate"/>
            </w:r>
            <w:r w:rsidR="003E5B3A">
              <w:rPr>
                <w:noProof/>
                <w:webHidden/>
              </w:rPr>
              <w:t>4</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25" w:history="1">
            <w:r w:rsidR="00F677CF" w:rsidRPr="00DD11BF">
              <w:rPr>
                <w:rStyle w:val="Hyperlink"/>
                <w:noProof/>
              </w:rPr>
              <w:t>City Code: Chapter 3 (Administration of Government)</w:t>
            </w:r>
            <w:r w:rsidR="00F677CF">
              <w:rPr>
                <w:noProof/>
                <w:webHidden/>
              </w:rPr>
              <w:tab/>
            </w:r>
            <w:r>
              <w:rPr>
                <w:noProof/>
                <w:webHidden/>
              </w:rPr>
              <w:fldChar w:fldCharType="begin"/>
            </w:r>
            <w:r w:rsidR="00F677CF">
              <w:rPr>
                <w:noProof/>
                <w:webHidden/>
              </w:rPr>
              <w:instrText xml:space="preserve"> PAGEREF _Toc387757025 \h </w:instrText>
            </w:r>
            <w:r>
              <w:rPr>
                <w:noProof/>
                <w:webHidden/>
              </w:rPr>
            </w:r>
            <w:r>
              <w:rPr>
                <w:noProof/>
                <w:webHidden/>
              </w:rPr>
              <w:fldChar w:fldCharType="separate"/>
            </w:r>
            <w:r w:rsidR="003E5B3A">
              <w:rPr>
                <w:noProof/>
                <w:webHidden/>
              </w:rPr>
              <w:t>4</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26" w:history="1">
            <w:r w:rsidR="00F677CF" w:rsidRPr="00DD11BF">
              <w:rPr>
                <w:rStyle w:val="Hyperlink"/>
                <w:noProof/>
              </w:rPr>
              <w:t>City Code: Chapter 180 (Streets &amp; Sidewalks)</w:t>
            </w:r>
            <w:r w:rsidR="00F677CF">
              <w:rPr>
                <w:noProof/>
                <w:webHidden/>
              </w:rPr>
              <w:tab/>
            </w:r>
            <w:r>
              <w:rPr>
                <w:noProof/>
                <w:webHidden/>
              </w:rPr>
              <w:fldChar w:fldCharType="begin"/>
            </w:r>
            <w:r w:rsidR="00F677CF">
              <w:rPr>
                <w:noProof/>
                <w:webHidden/>
              </w:rPr>
              <w:instrText xml:space="preserve"> PAGEREF _Toc387757026 \h </w:instrText>
            </w:r>
            <w:r>
              <w:rPr>
                <w:noProof/>
                <w:webHidden/>
              </w:rPr>
            </w:r>
            <w:r>
              <w:rPr>
                <w:noProof/>
                <w:webHidden/>
              </w:rPr>
              <w:fldChar w:fldCharType="separate"/>
            </w:r>
            <w:r w:rsidR="003E5B3A">
              <w:rPr>
                <w:noProof/>
                <w:webHidden/>
              </w:rPr>
              <w:t>4</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27" w:history="1">
            <w:r w:rsidR="00F677CF" w:rsidRPr="00DD11BF">
              <w:rPr>
                <w:rStyle w:val="Hyperlink"/>
                <w:noProof/>
              </w:rPr>
              <w:t>City Code: Chapter 213 (Zoning)</w:t>
            </w:r>
            <w:r w:rsidR="00F677CF">
              <w:rPr>
                <w:noProof/>
                <w:webHidden/>
              </w:rPr>
              <w:tab/>
            </w:r>
            <w:r>
              <w:rPr>
                <w:noProof/>
                <w:webHidden/>
              </w:rPr>
              <w:fldChar w:fldCharType="begin"/>
            </w:r>
            <w:r w:rsidR="00F677CF">
              <w:rPr>
                <w:noProof/>
                <w:webHidden/>
              </w:rPr>
              <w:instrText xml:space="preserve"> PAGEREF _Toc387757027 \h </w:instrText>
            </w:r>
            <w:r>
              <w:rPr>
                <w:noProof/>
                <w:webHidden/>
              </w:rPr>
            </w:r>
            <w:r>
              <w:rPr>
                <w:noProof/>
                <w:webHidden/>
              </w:rPr>
              <w:fldChar w:fldCharType="separate"/>
            </w:r>
            <w:r w:rsidR="003E5B3A">
              <w:rPr>
                <w:noProof/>
                <w:webHidden/>
              </w:rPr>
              <w:t>5</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28" w:history="1">
            <w:r w:rsidR="00F677CF" w:rsidRPr="00DD11BF">
              <w:rPr>
                <w:rStyle w:val="Hyperlink"/>
                <w:noProof/>
              </w:rPr>
              <w:t>Subdivision and Development Regulations</w:t>
            </w:r>
            <w:r w:rsidR="00F677CF">
              <w:rPr>
                <w:noProof/>
                <w:webHidden/>
              </w:rPr>
              <w:tab/>
            </w:r>
            <w:r>
              <w:rPr>
                <w:noProof/>
                <w:webHidden/>
              </w:rPr>
              <w:fldChar w:fldCharType="begin"/>
            </w:r>
            <w:r w:rsidR="00F677CF">
              <w:rPr>
                <w:noProof/>
                <w:webHidden/>
              </w:rPr>
              <w:instrText xml:space="preserve"> PAGEREF _Toc387757028 \h </w:instrText>
            </w:r>
            <w:r>
              <w:rPr>
                <w:noProof/>
                <w:webHidden/>
              </w:rPr>
            </w:r>
            <w:r>
              <w:rPr>
                <w:noProof/>
                <w:webHidden/>
              </w:rPr>
              <w:fldChar w:fldCharType="separate"/>
            </w:r>
            <w:r w:rsidR="003E5B3A">
              <w:rPr>
                <w:noProof/>
                <w:webHidden/>
              </w:rPr>
              <w:t>5</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29" w:history="1">
            <w:r w:rsidR="00F677CF" w:rsidRPr="00DD11BF">
              <w:rPr>
                <w:rStyle w:val="Hyperlink"/>
                <w:noProof/>
              </w:rPr>
              <w:t>Current Strategies/Programs</w:t>
            </w:r>
            <w:r w:rsidR="00F677CF">
              <w:rPr>
                <w:noProof/>
                <w:webHidden/>
              </w:rPr>
              <w:tab/>
            </w:r>
            <w:r>
              <w:rPr>
                <w:noProof/>
                <w:webHidden/>
              </w:rPr>
              <w:fldChar w:fldCharType="begin"/>
            </w:r>
            <w:r w:rsidR="00F677CF">
              <w:rPr>
                <w:noProof/>
                <w:webHidden/>
              </w:rPr>
              <w:instrText xml:space="preserve"> PAGEREF _Toc387757029 \h </w:instrText>
            </w:r>
            <w:r>
              <w:rPr>
                <w:noProof/>
                <w:webHidden/>
              </w:rPr>
            </w:r>
            <w:r>
              <w:rPr>
                <w:noProof/>
                <w:webHidden/>
              </w:rPr>
              <w:fldChar w:fldCharType="separate"/>
            </w:r>
            <w:r w:rsidR="003E5B3A">
              <w:rPr>
                <w:noProof/>
                <w:webHidden/>
              </w:rPr>
              <w:t>6</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30" w:history="1">
            <w:r w:rsidR="00F677CF" w:rsidRPr="00DD11BF">
              <w:rPr>
                <w:rStyle w:val="Hyperlink"/>
                <w:noProof/>
              </w:rPr>
              <w:t>Capital Improvement Program (6yrs)</w:t>
            </w:r>
            <w:r w:rsidR="00F677CF">
              <w:rPr>
                <w:noProof/>
                <w:webHidden/>
              </w:rPr>
              <w:tab/>
            </w:r>
            <w:r>
              <w:rPr>
                <w:noProof/>
                <w:webHidden/>
              </w:rPr>
              <w:fldChar w:fldCharType="begin"/>
            </w:r>
            <w:r w:rsidR="00F677CF">
              <w:rPr>
                <w:noProof/>
                <w:webHidden/>
              </w:rPr>
              <w:instrText xml:space="preserve"> PAGEREF _Toc387757030 \h </w:instrText>
            </w:r>
            <w:r>
              <w:rPr>
                <w:noProof/>
                <w:webHidden/>
              </w:rPr>
            </w:r>
            <w:r>
              <w:rPr>
                <w:noProof/>
                <w:webHidden/>
              </w:rPr>
              <w:fldChar w:fldCharType="separate"/>
            </w:r>
            <w:r w:rsidR="003E5B3A">
              <w:rPr>
                <w:noProof/>
                <w:webHidden/>
              </w:rPr>
              <w:t>6</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31" w:history="1">
            <w:r w:rsidR="00F677CF" w:rsidRPr="00DD11BF">
              <w:rPr>
                <w:rStyle w:val="Hyperlink"/>
                <w:noProof/>
              </w:rPr>
              <w:t>Community Development Block Grant</w:t>
            </w:r>
            <w:r w:rsidR="00F677CF">
              <w:rPr>
                <w:noProof/>
                <w:webHidden/>
              </w:rPr>
              <w:tab/>
            </w:r>
            <w:r>
              <w:rPr>
                <w:noProof/>
                <w:webHidden/>
              </w:rPr>
              <w:fldChar w:fldCharType="begin"/>
            </w:r>
            <w:r w:rsidR="00F677CF">
              <w:rPr>
                <w:noProof/>
                <w:webHidden/>
              </w:rPr>
              <w:instrText xml:space="preserve"> PAGEREF _Toc387757031 \h </w:instrText>
            </w:r>
            <w:r>
              <w:rPr>
                <w:noProof/>
                <w:webHidden/>
              </w:rPr>
            </w:r>
            <w:r>
              <w:rPr>
                <w:noProof/>
                <w:webHidden/>
              </w:rPr>
              <w:fldChar w:fldCharType="separate"/>
            </w:r>
            <w:r w:rsidR="003E5B3A">
              <w:rPr>
                <w:noProof/>
                <w:webHidden/>
              </w:rPr>
              <w:t>6</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32" w:history="1">
            <w:r w:rsidR="00F677CF" w:rsidRPr="00DD11BF">
              <w:rPr>
                <w:rStyle w:val="Hyperlink"/>
                <w:noProof/>
              </w:rPr>
              <w:t>C.I.D.E.W.A.L.K</w:t>
            </w:r>
            <w:r w:rsidR="00F677CF">
              <w:rPr>
                <w:noProof/>
                <w:webHidden/>
              </w:rPr>
              <w:tab/>
            </w:r>
            <w:r>
              <w:rPr>
                <w:noProof/>
                <w:webHidden/>
              </w:rPr>
              <w:fldChar w:fldCharType="begin"/>
            </w:r>
            <w:r w:rsidR="00F677CF">
              <w:rPr>
                <w:noProof/>
                <w:webHidden/>
              </w:rPr>
              <w:instrText xml:space="preserve"> PAGEREF _Toc387757032 \h </w:instrText>
            </w:r>
            <w:r>
              <w:rPr>
                <w:noProof/>
                <w:webHidden/>
              </w:rPr>
            </w:r>
            <w:r>
              <w:rPr>
                <w:noProof/>
                <w:webHidden/>
              </w:rPr>
              <w:fldChar w:fldCharType="separate"/>
            </w:r>
            <w:r w:rsidR="003E5B3A">
              <w:rPr>
                <w:noProof/>
                <w:webHidden/>
              </w:rPr>
              <w:t>6</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33" w:history="1">
            <w:r w:rsidR="00F677CF" w:rsidRPr="00DD11BF">
              <w:rPr>
                <w:rStyle w:val="Hyperlink"/>
                <w:noProof/>
              </w:rPr>
              <w:t>Current Infrastructure (Sidewalks, Linear Trail, School Walks)</w:t>
            </w:r>
            <w:r w:rsidR="00F677CF">
              <w:rPr>
                <w:noProof/>
                <w:webHidden/>
              </w:rPr>
              <w:tab/>
            </w:r>
            <w:r>
              <w:rPr>
                <w:noProof/>
                <w:webHidden/>
              </w:rPr>
              <w:fldChar w:fldCharType="begin"/>
            </w:r>
            <w:r w:rsidR="00F677CF">
              <w:rPr>
                <w:noProof/>
                <w:webHidden/>
              </w:rPr>
              <w:instrText xml:space="preserve"> PAGEREF _Toc387757033 \h </w:instrText>
            </w:r>
            <w:r>
              <w:rPr>
                <w:noProof/>
                <w:webHidden/>
              </w:rPr>
            </w:r>
            <w:r>
              <w:rPr>
                <w:noProof/>
                <w:webHidden/>
              </w:rPr>
              <w:fldChar w:fldCharType="separate"/>
            </w:r>
            <w:r w:rsidR="003E5B3A">
              <w:rPr>
                <w:noProof/>
                <w:webHidden/>
              </w:rPr>
              <w:t>7</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34" w:history="1">
            <w:r w:rsidR="00F677CF" w:rsidRPr="00DD11BF">
              <w:rPr>
                <w:rStyle w:val="Hyperlink"/>
                <w:noProof/>
              </w:rPr>
              <w:t>Budget</w:t>
            </w:r>
            <w:r w:rsidR="00F677CF">
              <w:rPr>
                <w:noProof/>
                <w:webHidden/>
              </w:rPr>
              <w:tab/>
            </w:r>
            <w:r>
              <w:rPr>
                <w:noProof/>
                <w:webHidden/>
              </w:rPr>
              <w:fldChar w:fldCharType="begin"/>
            </w:r>
            <w:r w:rsidR="00F677CF">
              <w:rPr>
                <w:noProof/>
                <w:webHidden/>
              </w:rPr>
              <w:instrText xml:space="preserve"> PAGEREF _Toc387757034 \h </w:instrText>
            </w:r>
            <w:r>
              <w:rPr>
                <w:noProof/>
                <w:webHidden/>
              </w:rPr>
            </w:r>
            <w:r>
              <w:rPr>
                <w:noProof/>
                <w:webHidden/>
              </w:rPr>
              <w:fldChar w:fldCharType="separate"/>
            </w:r>
            <w:r w:rsidR="003E5B3A">
              <w:rPr>
                <w:noProof/>
                <w:webHidden/>
              </w:rPr>
              <w:t>9</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35" w:history="1">
            <w:r w:rsidR="00F677CF" w:rsidRPr="00DD11BF">
              <w:rPr>
                <w:rStyle w:val="Hyperlink"/>
                <w:noProof/>
              </w:rPr>
              <w:t>Pros and Cons of Materials (Asphalt, Concrete, Brick, Rubber)</w:t>
            </w:r>
            <w:r w:rsidR="00F677CF">
              <w:rPr>
                <w:noProof/>
                <w:webHidden/>
              </w:rPr>
              <w:tab/>
            </w:r>
            <w:r>
              <w:rPr>
                <w:noProof/>
                <w:webHidden/>
              </w:rPr>
              <w:fldChar w:fldCharType="begin"/>
            </w:r>
            <w:r w:rsidR="00F677CF">
              <w:rPr>
                <w:noProof/>
                <w:webHidden/>
              </w:rPr>
              <w:instrText xml:space="preserve"> PAGEREF _Toc387757035 \h </w:instrText>
            </w:r>
            <w:r>
              <w:rPr>
                <w:noProof/>
                <w:webHidden/>
              </w:rPr>
            </w:r>
            <w:r>
              <w:rPr>
                <w:noProof/>
                <w:webHidden/>
              </w:rPr>
              <w:fldChar w:fldCharType="separate"/>
            </w:r>
            <w:r w:rsidR="003E5B3A">
              <w:rPr>
                <w:noProof/>
                <w:webHidden/>
              </w:rPr>
              <w:t>9</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36" w:history="1">
            <w:r w:rsidR="00F677CF" w:rsidRPr="00DD11BF">
              <w:rPr>
                <w:rStyle w:val="Hyperlink"/>
                <w:noProof/>
              </w:rPr>
              <w:t>Asphalt</w:t>
            </w:r>
            <w:r w:rsidR="00F677CF">
              <w:rPr>
                <w:noProof/>
                <w:webHidden/>
              </w:rPr>
              <w:tab/>
            </w:r>
            <w:r>
              <w:rPr>
                <w:noProof/>
                <w:webHidden/>
              </w:rPr>
              <w:fldChar w:fldCharType="begin"/>
            </w:r>
            <w:r w:rsidR="00F677CF">
              <w:rPr>
                <w:noProof/>
                <w:webHidden/>
              </w:rPr>
              <w:instrText xml:space="preserve"> PAGEREF _Toc387757036 \h </w:instrText>
            </w:r>
            <w:r>
              <w:rPr>
                <w:noProof/>
                <w:webHidden/>
              </w:rPr>
            </w:r>
            <w:r>
              <w:rPr>
                <w:noProof/>
                <w:webHidden/>
              </w:rPr>
              <w:fldChar w:fldCharType="separate"/>
            </w:r>
            <w:r w:rsidR="003E5B3A">
              <w:rPr>
                <w:noProof/>
                <w:webHidden/>
              </w:rPr>
              <w:t>10</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37" w:history="1">
            <w:r w:rsidR="00F677CF" w:rsidRPr="00DD11BF">
              <w:rPr>
                <w:rStyle w:val="Hyperlink"/>
                <w:noProof/>
              </w:rPr>
              <w:t>Concrete</w:t>
            </w:r>
            <w:r w:rsidR="00F677CF">
              <w:rPr>
                <w:noProof/>
                <w:webHidden/>
              </w:rPr>
              <w:tab/>
            </w:r>
            <w:r>
              <w:rPr>
                <w:noProof/>
                <w:webHidden/>
              </w:rPr>
              <w:fldChar w:fldCharType="begin"/>
            </w:r>
            <w:r w:rsidR="00F677CF">
              <w:rPr>
                <w:noProof/>
                <w:webHidden/>
              </w:rPr>
              <w:instrText xml:space="preserve"> PAGEREF _Toc387757037 \h </w:instrText>
            </w:r>
            <w:r>
              <w:rPr>
                <w:noProof/>
                <w:webHidden/>
              </w:rPr>
            </w:r>
            <w:r>
              <w:rPr>
                <w:noProof/>
                <w:webHidden/>
              </w:rPr>
              <w:fldChar w:fldCharType="separate"/>
            </w:r>
            <w:r w:rsidR="003E5B3A">
              <w:rPr>
                <w:noProof/>
                <w:webHidden/>
              </w:rPr>
              <w:t>10</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38" w:history="1">
            <w:r w:rsidR="00F677CF" w:rsidRPr="00DD11BF">
              <w:rPr>
                <w:rStyle w:val="Hyperlink"/>
                <w:noProof/>
              </w:rPr>
              <w:t>Brick</w:t>
            </w:r>
            <w:r w:rsidR="00F677CF">
              <w:rPr>
                <w:noProof/>
                <w:webHidden/>
              </w:rPr>
              <w:tab/>
            </w:r>
            <w:r>
              <w:rPr>
                <w:noProof/>
                <w:webHidden/>
              </w:rPr>
              <w:fldChar w:fldCharType="begin"/>
            </w:r>
            <w:r w:rsidR="00F677CF">
              <w:rPr>
                <w:noProof/>
                <w:webHidden/>
              </w:rPr>
              <w:instrText xml:space="preserve"> PAGEREF _Toc387757038 \h </w:instrText>
            </w:r>
            <w:r>
              <w:rPr>
                <w:noProof/>
                <w:webHidden/>
              </w:rPr>
            </w:r>
            <w:r>
              <w:rPr>
                <w:noProof/>
                <w:webHidden/>
              </w:rPr>
              <w:fldChar w:fldCharType="separate"/>
            </w:r>
            <w:r w:rsidR="003E5B3A">
              <w:rPr>
                <w:noProof/>
                <w:webHidden/>
              </w:rPr>
              <w:t>10</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39" w:history="1">
            <w:r w:rsidR="00F677CF" w:rsidRPr="00DD11BF">
              <w:rPr>
                <w:rStyle w:val="Hyperlink"/>
                <w:noProof/>
              </w:rPr>
              <w:t>Rubber</w:t>
            </w:r>
            <w:r w:rsidR="00F677CF">
              <w:rPr>
                <w:noProof/>
                <w:webHidden/>
              </w:rPr>
              <w:tab/>
            </w:r>
            <w:r>
              <w:rPr>
                <w:noProof/>
                <w:webHidden/>
              </w:rPr>
              <w:fldChar w:fldCharType="begin"/>
            </w:r>
            <w:r w:rsidR="00F677CF">
              <w:rPr>
                <w:noProof/>
                <w:webHidden/>
              </w:rPr>
              <w:instrText xml:space="preserve"> PAGEREF _Toc387757039 \h </w:instrText>
            </w:r>
            <w:r>
              <w:rPr>
                <w:noProof/>
                <w:webHidden/>
              </w:rPr>
            </w:r>
            <w:r>
              <w:rPr>
                <w:noProof/>
                <w:webHidden/>
              </w:rPr>
              <w:fldChar w:fldCharType="separate"/>
            </w:r>
            <w:r w:rsidR="003E5B3A">
              <w:rPr>
                <w:noProof/>
                <w:webHidden/>
              </w:rPr>
              <w:t>10</w:t>
            </w:r>
            <w:r>
              <w:rPr>
                <w:noProof/>
                <w:webHidden/>
              </w:rPr>
              <w:fldChar w:fldCharType="end"/>
            </w:r>
          </w:hyperlink>
        </w:p>
        <w:p w:rsidR="00F677CF" w:rsidRDefault="006F1FF2">
          <w:pPr>
            <w:pStyle w:val="TOC1"/>
            <w:tabs>
              <w:tab w:val="right" w:leader="dot" w:pos="9350"/>
            </w:tabs>
            <w:rPr>
              <w:rFonts w:asciiTheme="minorHAnsi" w:eastAsiaTheme="minorEastAsia" w:hAnsiTheme="minorHAnsi" w:cstheme="minorBidi"/>
              <w:noProof/>
            </w:rPr>
          </w:pPr>
          <w:hyperlink w:anchor="_Toc387757040" w:history="1">
            <w:r w:rsidR="00F677CF" w:rsidRPr="00DD11BF">
              <w:rPr>
                <w:rStyle w:val="Hyperlink"/>
                <w:noProof/>
              </w:rPr>
              <w:t>What have other cities done? (Case Studies)</w:t>
            </w:r>
            <w:r w:rsidR="00F677CF">
              <w:rPr>
                <w:noProof/>
                <w:webHidden/>
              </w:rPr>
              <w:tab/>
            </w:r>
            <w:r>
              <w:rPr>
                <w:noProof/>
                <w:webHidden/>
              </w:rPr>
              <w:fldChar w:fldCharType="begin"/>
            </w:r>
            <w:r w:rsidR="00F677CF">
              <w:rPr>
                <w:noProof/>
                <w:webHidden/>
              </w:rPr>
              <w:instrText xml:space="preserve"> PAGEREF _Toc387757040 \h </w:instrText>
            </w:r>
            <w:r>
              <w:rPr>
                <w:noProof/>
                <w:webHidden/>
              </w:rPr>
            </w:r>
            <w:r>
              <w:rPr>
                <w:noProof/>
                <w:webHidden/>
              </w:rPr>
              <w:fldChar w:fldCharType="separate"/>
            </w:r>
            <w:r w:rsidR="003E5B3A">
              <w:rPr>
                <w:noProof/>
                <w:webHidden/>
              </w:rPr>
              <w:t>11</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41" w:history="1">
            <w:r w:rsidR="00F677CF" w:rsidRPr="00DD11BF">
              <w:rPr>
                <w:rStyle w:val="Hyperlink"/>
                <w:noProof/>
              </w:rPr>
              <w:t>Urban</w:t>
            </w:r>
            <w:r w:rsidR="00F677CF">
              <w:rPr>
                <w:noProof/>
                <w:webHidden/>
              </w:rPr>
              <w:tab/>
            </w:r>
            <w:r>
              <w:rPr>
                <w:noProof/>
                <w:webHidden/>
              </w:rPr>
              <w:fldChar w:fldCharType="begin"/>
            </w:r>
            <w:r w:rsidR="00F677CF">
              <w:rPr>
                <w:noProof/>
                <w:webHidden/>
              </w:rPr>
              <w:instrText xml:space="preserve"> PAGEREF _Toc387757041 \h </w:instrText>
            </w:r>
            <w:r>
              <w:rPr>
                <w:noProof/>
                <w:webHidden/>
              </w:rPr>
            </w:r>
            <w:r>
              <w:rPr>
                <w:noProof/>
                <w:webHidden/>
              </w:rPr>
              <w:fldChar w:fldCharType="separate"/>
            </w:r>
            <w:r w:rsidR="003E5B3A">
              <w:rPr>
                <w:noProof/>
                <w:webHidden/>
              </w:rPr>
              <w:t>11</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42" w:history="1">
            <w:r w:rsidR="00F677CF" w:rsidRPr="00DD11BF">
              <w:rPr>
                <w:rStyle w:val="Hyperlink"/>
                <w:noProof/>
              </w:rPr>
              <w:t>Urban-Suburban</w:t>
            </w:r>
            <w:r w:rsidR="00F677CF">
              <w:rPr>
                <w:noProof/>
                <w:webHidden/>
              </w:rPr>
              <w:tab/>
            </w:r>
            <w:r>
              <w:rPr>
                <w:noProof/>
                <w:webHidden/>
              </w:rPr>
              <w:fldChar w:fldCharType="begin"/>
            </w:r>
            <w:r w:rsidR="00F677CF">
              <w:rPr>
                <w:noProof/>
                <w:webHidden/>
              </w:rPr>
              <w:instrText xml:space="preserve"> PAGEREF _Toc387757042 \h </w:instrText>
            </w:r>
            <w:r>
              <w:rPr>
                <w:noProof/>
                <w:webHidden/>
              </w:rPr>
            </w:r>
            <w:r>
              <w:rPr>
                <w:noProof/>
                <w:webHidden/>
              </w:rPr>
              <w:fldChar w:fldCharType="separate"/>
            </w:r>
            <w:r w:rsidR="003E5B3A">
              <w:rPr>
                <w:noProof/>
                <w:webHidden/>
              </w:rPr>
              <w:t>11</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43" w:history="1">
            <w:r w:rsidR="00F677CF" w:rsidRPr="00DD11BF">
              <w:rPr>
                <w:rStyle w:val="Hyperlink"/>
                <w:noProof/>
              </w:rPr>
              <w:t>Suburban-Rural</w:t>
            </w:r>
            <w:r w:rsidR="00F677CF">
              <w:rPr>
                <w:noProof/>
                <w:webHidden/>
              </w:rPr>
              <w:tab/>
            </w:r>
            <w:r>
              <w:rPr>
                <w:noProof/>
                <w:webHidden/>
              </w:rPr>
              <w:fldChar w:fldCharType="begin"/>
            </w:r>
            <w:r w:rsidR="00F677CF">
              <w:rPr>
                <w:noProof/>
                <w:webHidden/>
              </w:rPr>
              <w:instrText xml:space="preserve"> PAGEREF _Toc387757043 \h </w:instrText>
            </w:r>
            <w:r>
              <w:rPr>
                <w:noProof/>
                <w:webHidden/>
              </w:rPr>
            </w:r>
            <w:r>
              <w:rPr>
                <w:noProof/>
                <w:webHidden/>
              </w:rPr>
              <w:fldChar w:fldCharType="separate"/>
            </w:r>
            <w:r w:rsidR="003E5B3A">
              <w:rPr>
                <w:noProof/>
                <w:webHidden/>
              </w:rPr>
              <w:t>11</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44" w:history="1">
            <w:r w:rsidR="00F677CF" w:rsidRPr="00DD11BF">
              <w:rPr>
                <w:rStyle w:val="Hyperlink"/>
                <w:noProof/>
              </w:rPr>
              <w:t>Where do we fit?</w:t>
            </w:r>
            <w:r w:rsidR="00F677CF">
              <w:rPr>
                <w:noProof/>
                <w:webHidden/>
              </w:rPr>
              <w:tab/>
            </w:r>
            <w:r>
              <w:rPr>
                <w:noProof/>
                <w:webHidden/>
              </w:rPr>
              <w:fldChar w:fldCharType="begin"/>
            </w:r>
            <w:r w:rsidR="00F677CF">
              <w:rPr>
                <w:noProof/>
                <w:webHidden/>
              </w:rPr>
              <w:instrText xml:space="preserve"> PAGEREF _Toc387757044 \h </w:instrText>
            </w:r>
            <w:r>
              <w:rPr>
                <w:noProof/>
                <w:webHidden/>
              </w:rPr>
            </w:r>
            <w:r>
              <w:rPr>
                <w:noProof/>
                <w:webHidden/>
              </w:rPr>
              <w:fldChar w:fldCharType="separate"/>
            </w:r>
            <w:r w:rsidR="003E5B3A">
              <w:rPr>
                <w:noProof/>
                <w:webHidden/>
              </w:rPr>
              <w:t>11</w:t>
            </w:r>
            <w:r>
              <w:rPr>
                <w:noProof/>
                <w:webHidden/>
              </w:rPr>
              <w:fldChar w:fldCharType="end"/>
            </w:r>
          </w:hyperlink>
        </w:p>
        <w:p w:rsidR="00F677CF" w:rsidRDefault="006F1FF2">
          <w:pPr>
            <w:pStyle w:val="TOC1"/>
            <w:tabs>
              <w:tab w:val="right" w:leader="dot" w:pos="9350"/>
            </w:tabs>
            <w:rPr>
              <w:rFonts w:asciiTheme="minorHAnsi" w:eastAsiaTheme="minorEastAsia" w:hAnsiTheme="minorHAnsi" w:cstheme="minorBidi"/>
              <w:noProof/>
            </w:rPr>
          </w:pPr>
          <w:hyperlink w:anchor="_Toc387757045" w:history="1">
            <w:r w:rsidR="00F677CF" w:rsidRPr="00DD11BF">
              <w:rPr>
                <w:rStyle w:val="Hyperlink"/>
                <w:noProof/>
              </w:rPr>
              <w:t>Analysis</w:t>
            </w:r>
            <w:r w:rsidR="00F677CF">
              <w:rPr>
                <w:noProof/>
                <w:webHidden/>
              </w:rPr>
              <w:tab/>
            </w:r>
            <w:r>
              <w:rPr>
                <w:noProof/>
                <w:webHidden/>
              </w:rPr>
              <w:fldChar w:fldCharType="begin"/>
            </w:r>
            <w:r w:rsidR="00F677CF">
              <w:rPr>
                <w:noProof/>
                <w:webHidden/>
              </w:rPr>
              <w:instrText xml:space="preserve"> PAGEREF _Toc387757045 \h </w:instrText>
            </w:r>
            <w:r>
              <w:rPr>
                <w:noProof/>
                <w:webHidden/>
              </w:rPr>
            </w:r>
            <w:r>
              <w:rPr>
                <w:noProof/>
                <w:webHidden/>
              </w:rPr>
              <w:fldChar w:fldCharType="separate"/>
            </w:r>
            <w:r w:rsidR="003E5B3A">
              <w:rPr>
                <w:noProof/>
                <w:webHidden/>
              </w:rPr>
              <w:t>12</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46" w:history="1">
            <w:r w:rsidR="00F677CF" w:rsidRPr="00DD11BF">
              <w:rPr>
                <w:rStyle w:val="Hyperlink"/>
                <w:noProof/>
              </w:rPr>
              <w:t>What funding is available?</w:t>
            </w:r>
            <w:r w:rsidR="00F677CF">
              <w:rPr>
                <w:noProof/>
                <w:webHidden/>
              </w:rPr>
              <w:tab/>
            </w:r>
            <w:r>
              <w:rPr>
                <w:noProof/>
                <w:webHidden/>
              </w:rPr>
              <w:fldChar w:fldCharType="begin"/>
            </w:r>
            <w:r w:rsidR="00F677CF">
              <w:rPr>
                <w:noProof/>
                <w:webHidden/>
              </w:rPr>
              <w:instrText xml:space="preserve"> PAGEREF _Toc387757046 \h </w:instrText>
            </w:r>
            <w:r>
              <w:rPr>
                <w:noProof/>
                <w:webHidden/>
              </w:rPr>
            </w:r>
            <w:r>
              <w:rPr>
                <w:noProof/>
                <w:webHidden/>
              </w:rPr>
              <w:fldChar w:fldCharType="separate"/>
            </w:r>
            <w:r w:rsidR="003E5B3A">
              <w:rPr>
                <w:noProof/>
                <w:webHidden/>
              </w:rPr>
              <w:t>12</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47" w:history="1">
            <w:r w:rsidR="00F677CF" w:rsidRPr="00DD11BF">
              <w:rPr>
                <w:rStyle w:val="Hyperlink"/>
                <w:noProof/>
              </w:rPr>
              <w:t>Budget</w:t>
            </w:r>
            <w:r w:rsidR="00F677CF">
              <w:rPr>
                <w:noProof/>
                <w:webHidden/>
              </w:rPr>
              <w:tab/>
            </w:r>
            <w:r>
              <w:rPr>
                <w:noProof/>
                <w:webHidden/>
              </w:rPr>
              <w:fldChar w:fldCharType="begin"/>
            </w:r>
            <w:r w:rsidR="00F677CF">
              <w:rPr>
                <w:noProof/>
                <w:webHidden/>
              </w:rPr>
              <w:instrText xml:space="preserve"> PAGEREF _Toc387757047 \h </w:instrText>
            </w:r>
            <w:r>
              <w:rPr>
                <w:noProof/>
                <w:webHidden/>
              </w:rPr>
            </w:r>
            <w:r>
              <w:rPr>
                <w:noProof/>
                <w:webHidden/>
              </w:rPr>
              <w:fldChar w:fldCharType="separate"/>
            </w:r>
            <w:r w:rsidR="003E5B3A">
              <w:rPr>
                <w:noProof/>
                <w:webHidden/>
              </w:rPr>
              <w:t>12</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48" w:history="1">
            <w:r w:rsidR="00F677CF" w:rsidRPr="00DD11BF">
              <w:rPr>
                <w:rStyle w:val="Hyperlink"/>
                <w:noProof/>
              </w:rPr>
              <w:t>Fundraisers (Marathon, Bike Race, Investor Interest, etc.)</w:t>
            </w:r>
            <w:r w:rsidR="00F677CF">
              <w:rPr>
                <w:noProof/>
                <w:webHidden/>
              </w:rPr>
              <w:tab/>
            </w:r>
            <w:r>
              <w:rPr>
                <w:noProof/>
                <w:webHidden/>
              </w:rPr>
              <w:fldChar w:fldCharType="begin"/>
            </w:r>
            <w:r w:rsidR="00F677CF">
              <w:rPr>
                <w:noProof/>
                <w:webHidden/>
              </w:rPr>
              <w:instrText xml:space="preserve"> PAGEREF _Toc387757048 \h </w:instrText>
            </w:r>
            <w:r>
              <w:rPr>
                <w:noProof/>
                <w:webHidden/>
              </w:rPr>
            </w:r>
            <w:r>
              <w:rPr>
                <w:noProof/>
                <w:webHidden/>
              </w:rPr>
              <w:fldChar w:fldCharType="separate"/>
            </w:r>
            <w:r w:rsidR="003E5B3A">
              <w:rPr>
                <w:noProof/>
                <w:webHidden/>
              </w:rPr>
              <w:t>12</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49" w:history="1">
            <w:r w:rsidR="00F677CF" w:rsidRPr="00DD11BF">
              <w:rPr>
                <w:rStyle w:val="Hyperlink"/>
                <w:noProof/>
              </w:rPr>
              <w:t>Where should we prioritize?</w:t>
            </w:r>
            <w:r w:rsidR="00F677CF">
              <w:rPr>
                <w:noProof/>
                <w:webHidden/>
              </w:rPr>
              <w:tab/>
            </w:r>
            <w:r>
              <w:rPr>
                <w:noProof/>
                <w:webHidden/>
              </w:rPr>
              <w:fldChar w:fldCharType="begin"/>
            </w:r>
            <w:r w:rsidR="00F677CF">
              <w:rPr>
                <w:noProof/>
                <w:webHidden/>
              </w:rPr>
              <w:instrText xml:space="preserve"> PAGEREF _Toc387757049 \h </w:instrText>
            </w:r>
            <w:r>
              <w:rPr>
                <w:noProof/>
                <w:webHidden/>
              </w:rPr>
            </w:r>
            <w:r>
              <w:rPr>
                <w:noProof/>
                <w:webHidden/>
              </w:rPr>
              <w:fldChar w:fldCharType="separate"/>
            </w:r>
            <w:r w:rsidR="003E5B3A">
              <w:rPr>
                <w:noProof/>
                <w:webHidden/>
              </w:rPr>
              <w:t>12</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50" w:history="1">
            <w:r w:rsidR="00F677CF" w:rsidRPr="00DD11BF">
              <w:rPr>
                <w:rStyle w:val="Hyperlink"/>
                <w:noProof/>
              </w:rPr>
              <w:t>MAJOR &amp; Collector (Street Classification)</w:t>
            </w:r>
            <w:r w:rsidR="00F677CF">
              <w:rPr>
                <w:noProof/>
                <w:webHidden/>
              </w:rPr>
              <w:tab/>
            </w:r>
            <w:r>
              <w:rPr>
                <w:noProof/>
                <w:webHidden/>
              </w:rPr>
              <w:fldChar w:fldCharType="begin"/>
            </w:r>
            <w:r w:rsidR="00F677CF">
              <w:rPr>
                <w:noProof/>
                <w:webHidden/>
              </w:rPr>
              <w:instrText xml:space="preserve"> PAGEREF _Toc387757050 \h </w:instrText>
            </w:r>
            <w:r>
              <w:rPr>
                <w:noProof/>
                <w:webHidden/>
              </w:rPr>
            </w:r>
            <w:r>
              <w:rPr>
                <w:noProof/>
                <w:webHidden/>
              </w:rPr>
              <w:fldChar w:fldCharType="separate"/>
            </w:r>
            <w:r w:rsidR="003E5B3A">
              <w:rPr>
                <w:noProof/>
                <w:webHidden/>
              </w:rPr>
              <w:t>12</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51" w:history="1">
            <w:r w:rsidR="00F677CF" w:rsidRPr="00DD11BF">
              <w:rPr>
                <w:rStyle w:val="Hyperlink"/>
                <w:noProof/>
              </w:rPr>
              <w:t>Walking Districts/Activity Centers</w:t>
            </w:r>
            <w:r w:rsidR="00F677CF">
              <w:rPr>
                <w:noProof/>
                <w:webHidden/>
              </w:rPr>
              <w:tab/>
            </w:r>
            <w:r>
              <w:rPr>
                <w:noProof/>
                <w:webHidden/>
              </w:rPr>
              <w:fldChar w:fldCharType="begin"/>
            </w:r>
            <w:r w:rsidR="00F677CF">
              <w:rPr>
                <w:noProof/>
                <w:webHidden/>
              </w:rPr>
              <w:instrText xml:space="preserve"> PAGEREF _Toc387757051 \h </w:instrText>
            </w:r>
            <w:r>
              <w:rPr>
                <w:noProof/>
                <w:webHidden/>
              </w:rPr>
            </w:r>
            <w:r>
              <w:rPr>
                <w:noProof/>
                <w:webHidden/>
              </w:rPr>
              <w:fldChar w:fldCharType="separate"/>
            </w:r>
            <w:r w:rsidR="003E5B3A">
              <w:rPr>
                <w:noProof/>
                <w:webHidden/>
              </w:rPr>
              <w:t>13</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52" w:history="1">
            <w:r w:rsidR="00F677CF" w:rsidRPr="00DD11BF">
              <w:rPr>
                <w:rStyle w:val="Hyperlink"/>
                <w:noProof/>
              </w:rPr>
              <w:t>What programs are available</w:t>
            </w:r>
            <w:r w:rsidR="00F677CF">
              <w:rPr>
                <w:noProof/>
                <w:webHidden/>
              </w:rPr>
              <w:tab/>
            </w:r>
            <w:r>
              <w:rPr>
                <w:noProof/>
                <w:webHidden/>
              </w:rPr>
              <w:fldChar w:fldCharType="begin"/>
            </w:r>
            <w:r w:rsidR="00F677CF">
              <w:rPr>
                <w:noProof/>
                <w:webHidden/>
              </w:rPr>
              <w:instrText xml:space="preserve"> PAGEREF _Toc387757052 \h </w:instrText>
            </w:r>
            <w:r>
              <w:rPr>
                <w:noProof/>
                <w:webHidden/>
              </w:rPr>
            </w:r>
            <w:r>
              <w:rPr>
                <w:noProof/>
                <w:webHidden/>
              </w:rPr>
              <w:fldChar w:fldCharType="separate"/>
            </w:r>
            <w:r w:rsidR="003E5B3A">
              <w:rPr>
                <w:noProof/>
                <w:webHidden/>
              </w:rPr>
              <w:t>14</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53" w:history="1">
            <w:r w:rsidR="00F677CF" w:rsidRPr="00DD11BF">
              <w:rPr>
                <w:rStyle w:val="Hyperlink"/>
                <w:noProof/>
              </w:rPr>
              <w:t>Safe Routes</w:t>
            </w:r>
            <w:r w:rsidR="00F677CF">
              <w:rPr>
                <w:noProof/>
                <w:webHidden/>
              </w:rPr>
              <w:tab/>
            </w:r>
            <w:r>
              <w:rPr>
                <w:noProof/>
                <w:webHidden/>
              </w:rPr>
              <w:fldChar w:fldCharType="begin"/>
            </w:r>
            <w:r w:rsidR="00F677CF">
              <w:rPr>
                <w:noProof/>
                <w:webHidden/>
              </w:rPr>
              <w:instrText xml:space="preserve"> PAGEREF _Toc387757053 \h </w:instrText>
            </w:r>
            <w:r>
              <w:rPr>
                <w:noProof/>
                <w:webHidden/>
              </w:rPr>
            </w:r>
            <w:r>
              <w:rPr>
                <w:noProof/>
                <w:webHidden/>
              </w:rPr>
              <w:fldChar w:fldCharType="separate"/>
            </w:r>
            <w:r w:rsidR="003E5B3A">
              <w:rPr>
                <w:noProof/>
                <w:webHidden/>
              </w:rPr>
              <w:t>14</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54" w:history="1">
            <w:r w:rsidR="00F677CF" w:rsidRPr="00DD11BF">
              <w:rPr>
                <w:rStyle w:val="Hyperlink"/>
                <w:noProof/>
              </w:rPr>
              <w:t>Complete Streets</w:t>
            </w:r>
            <w:r w:rsidR="00F677CF">
              <w:rPr>
                <w:noProof/>
                <w:webHidden/>
              </w:rPr>
              <w:tab/>
            </w:r>
            <w:r>
              <w:rPr>
                <w:noProof/>
                <w:webHidden/>
              </w:rPr>
              <w:fldChar w:fldCharType="begin"/>
            </w:r>
            <w:r w:rsidR="00F677CF">
              <w:rPr>
                <w:noProof/>
                <w:webHidden/>
              </w:rPr>
              <w:instrText xml:space="preserve"> PAGEREF _Toc387757054 \h </w:instrText>
            </w:r>
            <w:r>
              <w:rPr>
                <w:noProof/>
                <w:webHidden/>
              </w:rPr>
            </w:r>
            <w:r>
              <w:rPr>
                <w:noProof/>
                <w:webHidden/>
              </w:rPr>
              <w:fldChar w:fldCharType="separate"/>
            </w:r>
            <w:r w:rsidR="003E5B3A">
              <w:rPr>
                <w:noProof/>
                <w:webHidden/>
              </w:rPr>
              <w:t>14</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55" w:history="1">
            <w:r w:rsidR="00F677CF" w:rsidRPr="00DD11BF">
              <w:rPr>
                <w:rStyle w:val="Hyperlink"/>
                <w:noProof/>
              </w:rPr>
              <w:t>Neighborhood Preservation</w:t>
            </w:r>
            <w:r w:rsidR="00F677CF">
              <w:rPr>
                <w:noProof/>
                <w:webHidden/>
              </w:rPr>
              <w:tab/>
            </w:r>
            <w:r>
              <w:rPr>
                <w:noProof/>
                <w:webHidden/>
              </w:rPr>
              <w:fldChar w:fldCharType="begin"/>
            </w:r>
            <w:r w:rsidR="00F677CF">
              <w:rPr>
                <w:noProof/>
                <w:webHidden/>
              </w:rPr>
              <w:instrText xml:space="preserve"> PAGEREF _Toc387757055 \h </w:instrText>
            </w:r>
            <w:r>
              <w:rPr>
                <w:noProof/>
                <w:webHidden/>
              </w:rPr>
            </w:r>
            <w:r>
              <w:rPr>
                <w:noProof/>
                <w:webHidden/>
              </w:rPr>
              <w:fldChar w:fldCharType="separate"/>
            </w:r>
            <w:r w:rsidR="003E5B3A">
              <w:rPr>
                <w:noProof/>
                <w:webHidden/>
              </w:rPr>
              <w:t>14</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56" w:history="1">
            <w:r w:rsidR="00F677CF" w:rsidRPr="00DD11BF">
              <w:rPr>
                <w:rStyle w:val="Hyperlink"/>
                <w:noProof/>
              </w:rPr>
              <w:t>What projects are available?</w:t>
            </w:r>
            <w:r w:rsidR="00F677CF">
              <w:rPr>
                <w:noProof/>
                <w:webHidden/>
              </w:rPr>
              <w:tab/>
            </w:r>
            <w:r>
              <w:rPr>
                <w:noProof/>
                <w:webHidden/>
              </w:rPr>
              <w:fldChar w:fldCharType="begin"/>
            </w:r>
            <w:r w:rsidR="00F677CF">
              <w:rPr>
                <w:noProof/>
                <w:webHidden/>
              </w:rPr>
              <w:instrText xml:space="preserve"> PAGEREF _Toc387757056 \h </w:instrText>
            </w:r>
            <w:r>
              <w:rPr>
                <w:noProof/>
                <w:webHidden/>
              </w:rPr>
            </w:r>
            <w:r>
              <w:rPr>
                <w:noProof/>
                <w:webHidden/>
              </w:rPr>
              <w:fldChar w:fldCharType="separate"/>
            </w:r>
            <w:r w:rsidR="003E5B3A">
              <w:rPr>
                <w:noProof/>
                <w:webHidden/>
              </w:rPr>
              <w:t>14</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57" w:history="1">
            <w:r w:rsidR="00F677CF" w:rsidRPr="00DD11BF">
              <w:rPr>
                <w:rStyle w:val="Hyperlink"/>
                <w:noProof/>
              </w:rPr>
              <w:t>What policy strategies are available?</w:t>
            </w:r>
            <w:r w:rsidR="00F677CF">
              <w:rPr>
                <w:noProof/>
                <w:webHidden/>
              </w:rPr>
              <w:tab/>
            </w:r>
            <w:r>
              <w:rPr>
                <w:noProof/>
                <w:webHidden/>
              </w:rPr>
              <w:fldChar w:fldCharType="begin"/>
            </w:r>
            <w:r w:rsidR="00F677CF">
              <w:rPr>
                <w:noProof/>
                <w:webHidden/>
              </w:rPr>
              <w:instrText xml:space="preserve"> PAGEREF _Toc387757057 \h </w:instrText>
            </w:r>
            <w:r>
              <w:rPr>
                <w:noProof/>
                <w:webHidden/>
              </w:rPr>
            </w:r>
            <w:r>
              <w:rPr>
                <w:noProof/>
                <w:webHidden/>
              </w:rPr>
              <w:fldChar w:fldCharType="separate"/>
            </w:r>
            <w:r w:rsidR="003E5B3A">
              <w:rPr>
                <w:noProof/>
                <w:webHidden/>
              </w:rPr>
              <w:t>15</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58" w:history="1">
            <w:r w:rsidR="00F677CF" w:rsidRPr="00DD11BF">
              <w:rPr>
                <w:rStyle w:val="Hyperlink"/>
                <w:noProof/>
              </w:rPr>
              <w:t>Regulations</w:t>
            </w:r>
            <w:r w:rsidR="00F677CF">
              <w:rPr>
                <w:noProof/>
                <w:webHidden/>
              </w:rPr>
              <w:tab/>
            </w:r>
            <w:r>
              <w:rPr>
                <w:noProof/>
                <w:webHidden/>
              </w:rPr>
              <w:fldChar w:fldCharType="begin"/>
            </w:r>
            <w:r w:rsidR="00F677CF">
              <w:rPr>
                <w:noProof/>
                <w:webHidden/>
              </w:rPr>
              <w:instrText xml:space="preserve"> PAGEREF _Toc387757058 \h </w:instrText>
            </w:r>
            <w:r>
              <w:rPr>
                <w:noProof/>
                <w:webHidden/>
              </w:rPr>
            </w:r>
            <w:r>
              <w:rPr>
                <w:noProof/>
                <w:webHidden/>
              </w:rPr>
              <w:fldChar w:fldCharType="separate"/>
            </w:r>
            <w:r w:rsidR="003E5B3A">
              <w:rPr>
                <w:noProof/>
                <w:webHidden/>
              </w:rPr>
              <w:t>15</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59" w:history="1">
            <w:r w:rsidR="00F677CF" w:rsidRPr="00DD11BF">
              <w:rPr>
                <w:rStyle w:val="Hyperlink"/>
                <w:noProof/>
              </w:rPr>
              <w:t>Campaign Projects/Public Motivation</w:t>
            </w:r>
            <w:r w:rsidR="00F677CF">
              <w:rPr>
                <w:noProof/>
                <w:webHidden/>
              </w:rPr>
              <w:tab/>
            </w:r>
            <w:r>
              <w:rPr>
                <w:noProof/>
                <w:webHidden/>
              </w:rPr>
              <w:fldChar w:fldCharType="begin"/>
            </w:r>
            <w:r w:rsidR="00F677CF">
              <w:rPr>
                <w:noProof/>
                <w:webHidden/>
              </w:rPr>
              <w:instrText xml:space="preserve"> PAGEREF _Toc387757059 \h </w:instrText>
            </w:r>
            <w:r>
              <w:rPr>
                <w:noProof/>
                <w:webHidden/>
              </w:rPr>
            </w:r>
            <w:r>
              <w:rPr>
                <w:noProof/>
                <w:webHidden/>
              </w:rPr>
              <w:fldChar w:fldCharType="separate"/>
            </w:r>
            <w:r w:rsidR="003E5B3A">
              <w:rPr>
                <w:noProof/>
                <w:webHidden/>
              </w:rPr>
              <w:t>15</w:t>
            </w:r>
            <w:r>
              <w:rPr>
                <w:noProof/>
                <w:webHidden/>
              </w:rPr>
              <w:fldChar w:fldCharType="end"/>
            </w:r>
          </w:hyperlink>
        </w:p>
        <w:p w:rsidR="00F677CF" w:rsidRDefault="006F1FF2">
          <w:pPr>
            <w:pStyle w:val="TOC1"/>
            <w:tabs>
              <w:tab w:val="right" w:leader="dot" w:pos="9350"/>
            </w:tabs>
            <w:rPr>
              <w:rFonts w:asciiTheme="minorHAnsi" w:eastAsiaTheme="minorEastAsia" w:hAnsiTheme="minorHAnsi" w:cstheme="minorBidi"/>
              <w:noProof/>
            </w:rPr>
          </w:pPr>
          <w:hyperlink w:anchor="_Toc387757060" w:history="1">
            <w:r w:rsidR="00F677CF" w:rsidRPr="00DD11BF">
              <w:rPr>
                <w:rStyle w:val="Hyperlink"/>
                <w:noProof/>
              </w:rPr>
              <w:t>Strategy</w:t>
            </w:r>
            <w:r w:rsidR="00F677CF">
              <w:rPr>
                <w:noProof/>
                <w:webHidden/>
              </w:rPr>
              <w:tab/>
            </w:r>
            <w:r>
              <w:rPr>
                <w:noProof/>
                <w:webHidden/>
              </w:rPr>
              <w:fldChar w:fldCharType="begin"/>
            </w:r>
            <w:r w:rsidR="00F677CF">
              <w:rPr>
                <w:noProof/>
                <w:webHidden/>
              </w:rPr>
              <w:instrText xml:space="preserve"> PAGEREF _Toc387757060 \h </w:instrText>
            </w:r>
            <w:r>
              <w:rPr>
                <w:noProof/>
                <w:webHidden/>
              </w:rPr>
            </w:r>
            <w:r>
              <w:rPr>
                <w:noProof/>
                <w:webHidden/>
              </w:rPr>
              <w:fldChar w:fldCharType="separate"/>
            </w:r>
            <w:r w:rsidR="003E5B3A">
              <w:rPr>
                <w:noProof/>
                <w:webHidden/>
              </w:rPr>
              <w:t>15</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61" w:history="1">
            <w:r w:rsidR="00F677CF" w:rsidRPr="00DD11BF">
              <w:rPr>
                <w:rStyle w:val="Hyperlink"/>
                <w:noProof/>
              </w:rPr>
              <w:t>Pedestrian Education and Involvement</w:t>
            </w:r>
            <w:r w:rsidR="00F677CF">
              <w:rPr>
                <w:noProof/>
                <w:webHidden/>
              </w:rPr>
              <w:tab/>
            </w:r>
            <w:r>
              <w:rPr>
                <w:noProof/>
                <w:webHidden/>
              </w:rPr>
              <w:fldChar w:fldCharType="begin"/>
            </w:r>
            <w:r w:rsidR="00F677CF">
              <w:rPr>
                <w:noProof/>
                <w:webHidden/>
              </w:rPr>
              <w:instrText xml:space="preserve"> PAGEREF _Toc387757061 \h </w:instrText>
            </w:r>
            <w:r>
              <w:rPr>
                <w:noProof/>
                <w:webHidden/>
              </w:rPr>
            </w:r>
            <w:r>
              <w:rPr>
                <w:noProof/>
                <w:webHidden/>
              </w:rPr>
              <w:fldChar w:fldCharType="separate"/>
            </w:r>
            <w:r w:rsidR="003E5B3A">
              <w:rPr>
                <w:noProof/>
                <w:webHidden/>
              </w:rPr>
              <w:t>15</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62" w:history="1">
            <w:r w:rsidR="00F677CF" w:rsidRPr="00DD11BF">
              <w:rPr>
                <w:rStyle w:val="Hyperlink"/>
                <w:noProof/>
              </w:rPr>
              <w:t>Plan of Actions</w:t>
            </w:r>
            <w:r w:rsidR="00F677CF">
              <w:rPr>
                <w:noProof/>
                <w:webHidden/>
              </w:rPr>
              <w:tab/>
            </w:r>
            <w:r>
              <w:rPr>
                <w:noProof/>
                <w:webHidden/>
              </w:rPr>
              <w:fldChar w:fldCharType="begin"/>
            </w:r>
            <w:r w:rsidR="00F677CF">
              <w:rPr>
                <w:noProof/>
                <w:webHidden/>
              </w:rPr>
              <w:instrText xml:space="preserve"> PAGEREF _Toc387757062 \h </w:instrText>
            </w:r>
            <w:r>
              <w:rPr>
                <w:noProof/>
                <w:webHidden/>
              </w:rPr>
            </w:r>
            <w:r>
              <w:rPr>
                <w:noProof/>
                <w:webHidden/>
              </w:rPr>
              <w:fldChar w:fldCharType="separate"/>
            </w:r>
            <w:r w:rsidR="003E5B3A">
              <w:rPr>
                <w:noProof/>
                <w:webHidden/>
              </w:rPr>
              <w:t>15</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63" w:history="1">
            <w:r w:rsidR="00F677CF" w:rsidRPr="00DD11BF">
              <w:rPr>
                <w:rStyle w:val="Hyperlink"/>
                <w:noProof/>
              </w:rPr>
              <w:t>Action 1 – Continue Current Strategy with Feasible Programs</w:t>
            </w:r>
            <w:r w:rsidR="00F677CF">
              <w:rPr>
                <w:noProof/>
                <w:webHidden/>
              </w:rPr>
              <w:tab/>
            </w:r>
            <w:r>
              <w:rPr>
                <w:noProof/>
                <w:webHidden/>
              </w:rPr>
              <w:fldChar w:fldCharType="begin"/>
            </w:r>
            <w:r w:rsidR="00F677CF">
              <w:rPr>
                <w:noProof/>
                <w:webHidden/>
              </w:rPr>
              <w:instrText xml:space="preserve"> PAGEREF _Toc387757063 \h </w:instrText>
            </w:r>
            <w:r>
              <w:rPr>
                <w:noProof/>
                <w:webHidden/>
              </w:rPr>
            </w:r>
            <w:r>
              <w:rPr>
                <w:noProof/>
                <w:webHidden/>
              </w:rPr>
              <w:fldChar w:fldCharType="separate"/>
            </w:r>
            <w:r w:rsidR="003E5B3A">
              <w:rPr>
                <w:noProof/>
                <w:webHidden/>
              </w:rPr>
              <w:t>16</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64" w:history="1">
            <w:r w:rsidR="00F677CF" w:rsidRPr="00DD11BF">
              <w:rPr>
                <w:rStyle w:val="Hyperlink"/>
                <w:noProof/>
              </w:rPr>
              <w:t>Action 2 – Sidewalk Plan (Number of Sides/Maintenance)</w:t>
            </w:r>
            <w:r w:rsidR="00F677CF">
              <w:rPr>
                <w:noProof/>
                <w:webHidden/>
              </w:rPr>
              <w:tab/>
            </w:r>
            <w:r>
              <w:rPr>
                <w:noProof/>
                <w:webHidden/>
              </w:rPr>
              <w:fldChar w:fldCharType="begin"/>
            </w:r>
            <w:r w:rsidR="00F677CF">
              <w:rPr>
                <w:noProof/>
                <w:webHidden/>
              </w:rPr>
              <w:instrText xml:space="preserve"> PAGEREF _Toc387757064 \h </w:instrText>
            </w:r>
            <w:r>
              <w:rPr>
                <w:noProof/>
                <w:webHidden/>
              </w:rPr>
            </w:r>
            <w:r>
              <w:rPr>
                <w:noProof/>
                <w:webHidden/>
              </w:rPr>
              <w:fldChar w:fldCharType="separate"/>
            </w:r>
            <w:r w:rsidR="003E5B3A">
              <w:rPr>
                <w:noProof/>
                <w:webHidden/>
              </w:rPr>
              <w:t>16</w:t>
            </w:r>
            <w:r>
              <w:rPr>
                <w:noProof/>
                <w:webHidden/>
              </w:rPr>
              <w:fldChar w:fldCharType="end"/>
            </w:r>
          </w:hyperlink>
        </w:p>
        <w:p w:rsidR="00F677CF" w:rsidRDefault="006F1FF2">
          <w:pPr>
            <w:pStyle w:val="TOC3"/>
            <w:tabs>
              <w:tab w:val="right" w:leader="dot" w:pos="9350"/>
            </w:tabs>
            <w:rPr>
              <w:rFonts w:asciiTheme="minorHAnsi" w:eastAsiaTheme="minorEastAsia" w:hAnsiTheme="minorHAnsi" w:cstheme="minorBidi"/>
              <w:noProof/>
            </w:rPr>
          </w:pPr>
          <w:hyperlink w:anchor="_Toc387757065" w:history="1">
            <w:r w:rsidR="00F677CF" w:rsidRPr="00DD11BF">
              <w:rPr>
                <w:rStyle w:val="Hyperlink"/>
                <w:noProof/>
              </w:rPr>
              <w:t>Action 3 – Replacement Rate</w:t>
            </w:r>
            <w:r w:rsidR="00F677CF">
              <w:rPr>
                <w:noProof/>
                <w:webHidden/>
              </w:rPr>
              <w:tab/>
            </w:r>
            <w:r>
              <w:rPr>
                <w:noProof/>
                <w:webHidden/>
              </w:rPr>
              <w:fldChar w:fldCharType="begin"/>
            </w:r>
            <w:r w:rsidR="00F677CF">
              <w:rPr>
                <w:noProof/>
                <w:webHidden/>
              </w:rPr>
              <w:instrText xml:space="preserve"> PAGEREF _Toc387757065 \h </w:instrText>
            </w:r>
            <w:r>
              <w:rPr>
                <w:noProof/>
                <w:webHidden/>
              </w:rPr>
            </w:r>
            <w:r>
              <w:rPr>
                <w:noProof/>
                <w:webHidden/>
              </w:rPr>
              <w:fldChar w:fldCharType="separate"/>
            </w:r>
            <w:r w:rsidR="003E5B3A">
              <w:rPr>
                <w:noProof/>
                <w:webHidden/>
              </w:rPr>
              <w:t>17</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66" w:history="1">
            <w:r w:rsidR="00F677CF" w:rsidRPr="00DD11BF">
              <w:rPr>
                <w:rStyle w:val="Hyperlink"/>
                <w:noProof/>
              </w:rPr>
              <w:t>Funding</w:t>
            </w:r>
            <w:r w:rsidR="00F677CF">
              <w:rPr>
                <w:noProof/>
                <w:webHidden/>
              </w:rPr>
              <w:tab/>
            </w:r>
            <w:r>
              <w:rPr>
                <w:noProof/>
                <w:webHidden/>
              </w:rPr>
              <w:fldChar w:fldCharType="begin"/>
            </w:r>
            <w:r w:rsidR="00F677CF">
              <w:rPr>
                <w:noProof/>
                <w:webHidden/>
              </w:rPr>
              <w:instrText xml:space="preserve"> PAGEREF _Toc387757066 \h </w:instrText>
            </w:r>
            <w:r>
              <w:rPr>
                <w:noProof/>
                <w:webHidden/>
              </w:rPr>
            </w:r>
            <w:r>
              <w:rPr>
                <w:noProof/>
                <w:webHidden/>
              </w:rPr>
              <w:fldChar w:fldCharType="separate"/>
            </w:r>
            <w:r w:rsidR="003E5B3A">
              <w:rPr>
                <w:noProof/>
                <w:webHidden/>
              </w:rPr>
              <w:t>17</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67" w:history="1">
            <w:r w:rsidR="00F677CF" w:rsidRPr="00DD11BF">
              <w:rPr>
                <w:rStyle w:val="Hyperlink"/>
                <w:noProof/>
              </w:rPr>
              <w:t>Objectives</w:t>
            </w:r>
            <w:r w:rsidR="00F677CF">
              <w:rPr>
                <w:noProof/>
                <w:webHidden/>
              </w:rPr>
              <w:tab/>
            </w:r>
            <w:r>
              <w:rPr>
                <w:noProof/>
                <w:webHidden/>
              </w:rPr>
              <w:fldChar w:fldCharType="begin"/>
            </w:r>
            <w:r w:rsidR="00F677CF">
              <w:rPr>
                <w:noProof/>
                <w:webHidden/>
              </w:rPr>
              <w:instrText xml:space="preserve"> PAGEREF _Toc387757067 \h </w:instrText>
            </w:r>
            <w:r>
              <w:rPr>
                <w:noProof/>
                <w:webHidden/>
              </w:rPr>
            </w:r>
            <w:r>
              <w:rPr>
                <w:noProof/>
                <w:webHidden/>
              </w:rPr>
              <w:fldChar w:fldCharType="separate"/>
            </w:r>
            <w:r w:rsidR="003E5B3A">
              <w:rPr>
                <w:noProof/>
                <w:webHidden/>
              </w:rPr>
              <w:t>18</w:t>
            </w:r>
            <w:r>
              <w:rPr>
                <w:noProof/>
                <w:webHidden/>
              </w:rPr>
              <w:fldChar w:fldCharType="end"/>
            </w:r>
          </w:hyperlink>
        </w:p>
        <w:p w:rsidR="00F677CF" w:rsidRDefault="006F1FF2">
          <w:pPr>
            <w:pStyle w:val="TOC1"/>
            <w:tabs>
              <w:tab w:val="right" w:leader="dot" w:pos="9350"/>
            </w:tabs>
            <w:rPr>
              <w:rFonts w:asciiTheme="minorHAnsi" w:eastAsiaTheme="minorEastAsia" w:hAnsiTheme="minorHAnsi" w:cstheme="minorBidi"/>
              <w:noProof/>
            </w:rPr>
          </w:pPr>
          <w:hyperlink w:anchor="_Toc387757068" w:history="1">
            <w:r w:rsidR="00F677CF" w:rsidRPr="00DD11BF">
              <w:rPr>
                <w:rStyle w:val="Hyperlink"/>
                <w:noProof/>
              </w:rPr>
              <w:t>How can we integrate Meriden’s culture, history and health?</w:t>
            </w:r>
            <w:r w:rsidR="00F677CF">
              <w:rPr>
                <w:noProof/>
                <w:webHidden/>
              </w:rPr>
              <w:tab/>
            </w:r>
            <w:r>
              <w:rPr>
                <w:noProof/>
                <w:webHidden/>
              </w:rPr>
              <w:fldChar w:fldCharType="begin"/>
            </w:r>
            <w:r w:rsidR="00F677CF">
              <w:rPr>
                <w:noProof/>
                <w:webHidden/>
              </w:rPr>
              <w:instrText xml:space="preserve"> PAGEREF _Toc387757068 \h </w:instrText>
            </w:r>
            <w:r>
              <w:rPr>
                <w:noProof/>
                <w:webHidden/>
              </w:rPr>
            </w:r>
            <w:r>
              <w:rPr>
                <w:noProof/>
                <w:webHidden/>
              </w:rPr>
              <w:fldChar w:fldCharType="separate"/>
            </w:r>
            <w:r w:rsidR="003E5B3A">
              <w:rPr>
                <w:noProof/>
                <w:webHidden/>
              </w:rPr>
              <w:t>19</w:t>
            </w:r>
            <w:r>
              <w:rPr>
                <w:noProof/>
                <w:webHidden/>
              </w:rPr>
              <w:fldChar w:fldCharType="end"/>
            </w:r>
          </w:hyperlink>
        </w:p>
        <w:p w:rsidR="00F677CF" w:rsidRDefault="006F1FF2">
          <w:pPr>
            <w:pStyle w:val="TOC1"/>
            <w:tabs>
              <w:tab w:val="right" w:leader="dot" w:pos="9350"/>
            </w:tabs>
            <w:rPr>
              <w:rFonts w:asciiTheme="minorHAnsi" w:eastAsiaTheme="minorEastAsia" w:hAnsiTheme="minorHAnsi" w:cstheme="minorBidi"/>
              <w:noProof/>
            </w:rPr>
          </w:pPr>
          <w:hyperlink w:anchor="_Toc387757069" w:history="1">
            <w:r w:rsidR="00F677CF" w:rsidRPr="00DD11BF">
              <w:rPr>
                <w:rStyle w:val="Hyperlink"/>
                <w:noProof/>
              </w:rPr>
              <w:t>Maps</w:t>
            </w:r>
            <w:r w:rsidR="00F677CF">
              <w:rPr>
                <w:noProof/>
                <w:webHidden/>
              </w:rPr>
              <w:tab/>
            </w:r>
            <w:r>
              <w:rPr>
                <w:noProof/>
                <w:webHidden/>
              </w:rPr>
              <w:fldChar w:fldCharType="begin"/>
            </w:r>
            <w:r w:rsidR="00F677CF">
              <w:rPr>
                <w:noProof/>
                <w:webHidden/>
              </w:rPr>
              <w:instrText xml:space="preserve"> PAGEREF _Toc387757069 \h </w:instrText>
            </w:r>
            <w:r>
              <w:rPr>
                <w:noProof/>
                <w:webHidden/>
              </w:rPr>
            </w:r>
            <w:r>
              <w:rPr>
                <w:noProof/>
                <w:webHidden/>
              </w:rPr>
              <w:fldChar w:fldCharType="separate"/>
            </w:r>
            <w:r w:rsidR="003E5B3A">
              <w:rPr>
                <w:noProof/>
                <w:webHidden/>
              </w:rPr>
              <w:t>20</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70" w:history="1">
            <w:r w:rsidR="00F677CF" w:rsidRPr="00DD11BF">
              <w:rPr>
                <w:rStyle w:val="Hyperlink"/>
                <w:noProof/>
              </w:rPr>
              <w:t>Figure 1: Sidewalk Condition Map</w:t>
            </w:r>
            <w:r w:rsidR="00F677CF">
              <w:rPr>
                <w:noProof/>
                <w:webHidden/>
              </w:rPr>
              <w:tab/>
            </w:r>
            <w:r>
              <w:rPr>
                <w:noProof/>
                <w:webHidden/>
              </w:rPr>
              <w:fldChar w:fldCharType="begin"/>
            </w:r>
            <w:r w:rsidR="00F677CF">
              <w:rPr>
                <w:noProof/>
                <w:webHidden/>
              </w:rPr>
              <w:instrText xml:space="preserve"> PAGEREF _Toc387757070 \h </w:instrText>
            </w:r>
            <w:r>
              <w:rPr>
                <w:noProof/>
                <w:webHidden/>
              </w:rPr>
            </w:r>
            <w:r>
              <w:rPr>
                <w:noProof/>
                <w:webHidden/>
              </w:rPr>
              <w:fldChar w:fldCharType="separate"/>
            </w:r>
            <w:r w:rsidR="003E5B3A">
              <w:rPr>
                <w:noProof/>
                <w:webHidden/>
              </w:rPr>
              <w:t>20</w:t>
            </w:r>
            <w:r>
              <w:rPr>
                <w:noProof/>
                <w:webHidden/>
              </w:rPr>
              <w:fldChar w:fldCharType="end"/>
            </w:r>
          </w:hyperlink>
        </w:p>
        <w:p w:rsidR="00F677CF" w:rsidRDefault="006F1FF2">
          <w:pPr>
            <w:pStyle w:val="TOC2"/>
            <w:tabs>
              <w:tab w:val="right" w:leader="dot" w:pos="9350"/>
            </w:tabs>
            <w:rPr>
              <w:rFonts w:asciiTheme="minorHAnsi" w:eastAsiaTheme="minorEastAsia" w:hAnsiTheme="minorHAnsi" w:cstheme="minorBidi"/>
              <w:noProof/>
            </w:rPr>
          </w:pPr>
          <w:hyperlink w:anchor="_Toc387757071" w:history="1">
            <w:r w:rsidR="00F677CF" w:rsidRPr="00DD11BF">
              <w:rPr>
                <w:rStyle w:val="Hyperlink"/>
                <w:noProof/>
              </w:rPr>
              <w:t>Figure 2: Sidewalk Plan Map</w:t>
            </w:r>
            <w:r w:rsidR="00F677CF">
              <w:rPr>
                <w:noProof/>
                <w:webHidden/>
              </w:rPr>
              <w:tab/>
            </w:r>
            <w:r>
              <w:rPr>
                <w:noProof/>
                <w:webHidden/>
              </w:rPr>
              <w:fldChar w:fldCharType="begin"/>
            </w:r>
            <w:r w:rsidR="00F677CF">
              <w:rPr>
                <w:noProof/>
                <w:webHidden/>
              </w:rPr>
              <w:instrText xml:space="preserve"> PAGEREF _Toc387757071 \h </w:instrText>
            </w:r>
            <w:r>
              <w:rPr>
                <w:noProof/>
                <w:webHidden/>
              </w:rPr>
            </w:r>
            <w:r>
              <w:rPr>
                <w:noProof/>
                <w:webHidden/>
              </w:rPr>
              <w:fldChar w:fldCharType="separate"/>
            </w:r>
            <w:r w:rsidR="003E5B3A">
              <w:rPr>
                <w:noProof/>
                <w:webHidden/>
              </w:rPr>
              <w:t>21</w:t>
            </w:r>
            <w:r>
              <w:rPr>
                <w:noProof/>
                <w:webHidden/>
              </w:rPr>
              <w:fldChar w:fldCharType="end"/>
            </w:r>
          </w:hyperlink>
        </w:p>
        <w:p w:rsidR="00F677CF" w:rsidRDefault="006F1FF2">
          <w:pPr>
            <w:pStyle w:val="TOC1"/>
            <w:tabs>
              <w:tab w:val="right" w:leader="dot" w:pos="9350"/>
            </w:tabs>
            <w:rPr>
              <w:rFonts w:asciiTheme="minorHAnsi" w:eastAsiaTheme="minorEastAsia" w:hAnsiTheme="minorHAnsi" w:cstheme="minorBidi"/>
              <w:noProof/>
            </w:rPr>
          </w:pPr>
          <w:hyperlink w:anchor="_Toc387757072" w:history="1">
            <w:r w:rsidR="00F677CF" w:rsidRPr="00DD11BF">
              <w:rPr>
                <w:rStyle w:val="Hyperlink"/>
                <w:noProof/>
              </w:rPr>
              <w:t>References</w:t>
            </w:r>
            <w:r w:rsidR="00F677CF">
              <w:rPr>
                <w:noProof/>
                <w:webHidden/>
              </w:rPr>
              <w:tab/>
            </w:r>
            <w:r>
              <w:rPr>
                <w:noProof/>
                <w:webHidden/>
              </w:rPr>
              <w:fldChar w:fldCharType="begin"/>
            </w:r>
            <w:r w:rsidR="00F677CF">
              <w:rPr>
                <w:noProof/>
                <w:webHidden/>
              </w:rPr>
              <w:instrText xml:space="preserve"> PAGEREF _Toc387757072 \h </w:instrText>
            </w:r>
            <w:r>
              <w:rPr>
                <w:noProof/>
                <w:webHidden/>
              </w:rPr>
            </w:r>
            <w:r>
              <w:rPr>
                <w:noProof/>
                <w:webHidden/>
              </w:rPr>
              <w:fldChar w:fldCharType="separate"/>
            </w:r>
            <w:r w:rsidR="003E5B3A">
              <w:rPr>
                <w:noProof/>
                <w:webHidden/>
              </w:rPr>
              <w:t>22</w:t>
            </w:r>
            <w:r>
              <w:rPr>
                <w:noProof/>
                <w:webHidden/>
              </w:rPr>
              <w:fldChar w:fldCharType="end"/>
            </w:r>
          </w:hyperlink>
        </w:p>
        <w:p w:rsidR="00FE7773" w:rsidRDefault="006F1FF2">
          <w:r>
            <w:rPr>
              <w:b/>
              <w:bCs/>
              <w:noProof/>
            </w:rPr>
            <w:fldChar w:fldCharType="end"/>
          </w:r>
        </w:p>
      </w:sdtContent>
    </w:sdt>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FE7773" w:rsidRDefault="00FE7773" w:rsidP="000F2C5C">
      <w:pPr>
        <w:spacing w:line="240" w:lineRule="auto"/>
        <w:jc w:val="center"/>
      </w:pPr>
    </w:p>
    <w:p w:rsidR="00E165F3" w:rsidRPr="007F48EB" w:rsidRDefault="00E165F3" w:rsidP="00A86DB5">
      <w:pPr>
        <w:pStyle w:val="Heading1"/>
      </w:pPr>
      <w:bookmarkStart w:id="0" w:name="_Toc387757022"/>
      <w:r w:rsidRPr="002E360E">
        <w:lastRenderedPageBreak/>
        <w:t>Introduction</w:t>
      </w:r>
      <w:r w:rsidR="007F48EB">
        <w:t xml:space="preserve"> &amp;</w:t>
      </w:r>
      <w:r w:rsidR="007F48EB" w:rsidRPr="007F48EB">
        <w:t xml:space="preserve"> </w:t>
      </w:r>
      <w:r w:rsidR="007F48EB">
        <w:t>Executive Summary</w:t>
      </w:r>
      <w:bookmarkEnd w:id="0"/>
    </w:p>
    <w:p w:rsidR="00E165F3" w:rsidRDefault="00E165F3" w:rsidP="00E165F3">
      <w:pPr>
        <w:ind w:firstLine="720"/>
        <w:rPr>
          <w:sz w:val="24"/>
          <w:szCs w:val="24"/>
        </w:rPr>
      </w:pPr>
      <w:r w:rsidRPr="00E165F3">
        <w:rPr>
          <w:sz w:val="24"/>
          <w:szCs w:val="24"/>
        </w:rPr>
        <w:t>The g</w:t>
      </w:r>
      <w:r>
        <w:rPr>
          <w:sz w:val="24"/>
          <w:szCs w:val="24"/>
        </w:rPr>
        <w:t>oal of this report is</w:t>
      </w:r>
      <w:r w:rsidRPr="00E165F3">
        <w:rPr>
          <w:sz w:val="24"/>
          <w:szCs w:val="24"/>
        </w:rPr>
        <w:t xml:space="preserve"> to improve Meriden’s current strategy for developing and maintaining </w:t>
      </w:r>
      <w:r>
        <w:rPr>
          <w:sz w:val="24"/>
          <w:szCs w:val="24"/>
        </w:rPr>
        <w:t>its sidewalk network</w:t>
      </w:r>
      <w:r w:rsidR="00256990">
        <w:rPr>
          <w:sz w:val="24"/>
          <w:szCs w:val="24"/>
        </w:rPr>
        <w:t>.</w:t>
      </w:r>
      <w:r>
        <w:rPr>
          <w:sz w:val="24"/>
          <w:szCs w:val="24"/>
        </w:rPr>
        <w:t xml:space="preserve"> </w:t>
      </w:r>
      <w:r w:rsidR="00256990">
        <w:rPr>
          <w:sz w:val="24"/>
          <w:szCs w:val="24"/>
        </w:rPr>
        <w:t xml:space="preserve"> This sidewalk network is</w:t>
      </w:r>
      <w:r>
        <w:rPr>
          <w:sz w:val="24"/>
          <w:szCs w:val="24"/>
        </w:rPr>
        <w:t xml:space="preserve"> to provide Meriden’s population and businesses with safe and convenient pedestrian infrastructure, easing access to vital goods and services while promoting healthier lifestyles and </w:t>
      </w:r>
      <w:r w:rsidR="005052CF">
        <w:rPr>
          <w:sz w:val="24"/>
          <w:szCs w:val="24"/>
        </w:rPr>
        <w:t xml:space="preserve">sustainable </w:t>
      </w:r>
      <w:r>
        <w:rPr>
          <w:sz w:val="24"/>
          <w:szCs w:val="24"/>
        </w:rPr>
        <w:t>multimodal transportation.</w:t>
      </w:r>
      <w:r w:rsidR="003248A7">
        <w:rPr>
          <w:sz w:val="24"/>
          <w:szCs w:val="24"/>
        </w:rPr>
        <w:t xml:space="preserve">  The </w:t>
      </w:r>
      <w:r w:rsidR="00315EF9">
        <w:rPr>
          <w:sz w:val="24"/>
          <w:szCs w:val="24"/>
        </w:rPr>
        <w:t>objectives</w:t>
      </w:r>
      <w:r w:rsidR="003248A7">
        <w:rPr>
          <w:sz w:val="24"/>
          <w:szCs w:val="24"/>
        </w:rPr>
        <w:t xml:space="preserve"> </w:t>
      </w:r>
      <w:r w:rsidR="00256990">
        <w:rPr>
          <w:sz w:val="24"/>
          <w:szCs w:val="24"/>
        </w:rPr>
        <w:t>of the study are to</w:t>
      </w:r>
      <w:r w:rsidR="003248A7">
        <w:rPr>
          <w:sz w:val="24"/>
          <w:szCs w:val="24"/>
        </w:rPr>
        <w:t xml:space="preserve"> provide an informed assessment of the sidewalk network’s current condition, an analysis of the city’s improvement options and spark more discussion </w:t>
      </w:r>
      <w:r w:rsidR="00315EF9">
        <w:rPr>
          <w:sz w:val="24"/>
          <w:szCs w:val="24"/>
        </w:rPr>
        <w:t xml:space="preserve">and implementation </w:t>
      </w:r>
      <w:r w:rsidR="003248A7">
        <w:rPr>
          <w:sz w:val="24"/>
          <w:szCs w:val="24"/>
        </w:rPr>
        <w:t>of sidewalk planning and strategy in Meriden.</w:t>
      </w:r>
    </w:p>
    <w:p w:rsidR="006457BC" w:rsidRDefault="007F48EB" w:rsidP="006457BC">
      <w:pPr>
        <w:ind w:firstLine="720"/>
        <w:rPr>
          <w:sz w:val="24"/>
          <w:szCs w:val="24"/>
        </w:rPr>
      </w:pPr>
      <w:r w:rsidRPr="005B2413">
        <w:rPr>
          <w:sz w:val="24"/>
          <w:szCs w:val="24"/>
        </w:rPr>
        <w:t xml:space="preserve">This report </w:t>
      </w:r>
      <w:r>
        <w:rPr>
          <w:sz w:val="24"/>
          <w:szCs w:val="24"/>
        </w:rPr>
        <w:t xml:space="preserve">assesses the current conditions of Meriden’s sidewalk network for major and collector roads.  </w:t>
      </w:r>
      <w:r w:rsidR="00ED25AA">
        <w:rPr>
          <w:sz w:val="24"/>
          <w:szCs w:val="24"/>
        </w:rPr>
        <w:t>There are</w:t>
      </w:r>
      <w:r w:rsidR="00087191">
        <w:rPr>
          <w:sz w:val="24"/>
          <w:szCs w:val="24"/>
        </w:rPr>
        <w:t xml:space="preserve"> approximately 460,000 linear feet of </w:t>
      </w:r>
      <w:r w:rsidR="00ED25AA">
        <w:rPr>
          <w:sz w:val="24"/>
          <w:szCs w:val="24"/>
        </w:rPr>
        <w:t xml:space="preserve">major and collector </w:t>
      </w:r>
      <w:r w:rsidR="00087191">
        <w:rPr>
          <w:sz w:val="24"/>
          <w:szCs w:val="24"/>
        </w:rPr>
        <w:t xml:space="preserve">sidewalk in Meriden.  </w:t>
      </w:r>
      <w:r w:rsidR="00852C94">
        <w:rPr>
          <w:sz w:val="24"/>
          <w:szCs w:val="24"/>
        </w:rPr>
        <w:t>Eighty-five percent (85%) of this critical network is in “Good” or “Fair” condition while fifteen percent (15%) is in “Poor” or “Very Poor”</w:t>
      </w:r>
      <w:r w:rsidR="00FB6FA0">
        <w:rPr>
          <w:sz w:val="24"/>
          <w:szCs w:val="24"/>
        </w:rPr>
        <w:t xml:space="preserve"> condition.  While the majority of sidewalk is in accessible condition, the remaining 15 percent </w:t>
      </w:r>
      <w:r w:rsidR="00256990">
        <w:rPr>
          <w:sz w:val="24"/>
          <w:szCs w:val="24"/>
        </w:rPr>
        <w:t>presents</w:t>
      </w:r>
      <w:r w:rsidR="00FB6FA0">
        <w:rPr>
          <w:sz w:val="24"/>
          <w:szCs w:val="24"/>
        </w:rPr>
        <w:t xml:space="preserve"> a considerable challenge for the walk</w:t>
      </w:r>
      <w:r w:rsidR="00D24E90">
        <w:rPr>
          <w:sz w:val="24"/>
          <w:szCs w:val="24"/>
        </w:rPr>
        <w:t>-</w:t>
      </w:r>
      <w:r w:rsidR="00FB6FA0">
        <w:rPr>
          <w:sz w:val="24"/>
          <w:szCs w:val="24"/>
        </w:rPr>
        <w:t>ability of Meriden’s sidewalks.</w:t>
      </w:r>
    </w:p>
    <w:p w:rsidR="007F48EB" w:rsidRDefault="00FB6FA0" w:rsidP="007050FE">
      <w:pPr>
        <w:ind w:firstLine="720"/>
        <w:rPr>
          <w:sz w:val="24"/>
          <w:szCs w:val="24"/>
        </w:rPr>
      </w:pPr>
      <w:r>
        <w:rPr>
          <w:sz w:val="24"/>
          <w:szCs w:val="24"/>
        </w:rPr>
        <w:t>This report also</w:t>
      </w:r>
      <w:r w:rsidR="007F48EB">
        <w:rPr>
          <w:sz w:val="24"/>
          <w:szCs w:val="24"/>
        </w:rPr>
        <w:t xml:space="preserve"> looks at the relevant departments, codes and regulations governing sidewalk repa</w:t>
      </w:r>
      <w:r w:rsidR="00256990">
        <w:rPr>
          <w:sz w:val="24"/>
          <w:szCs w:val="24"/>
        </w:rPr>
        <w:t>ir and development in Meriden and</w:t>
      </w:r>
      <w:r>
        <w:rPr>
          <w:sz w:val="24"/>
          <w:szCs w:val="24"/>
        </w:rPr>
        <w:t xml:space="preserve"> discusses</w:t>
      </w:r>
      <w:r w:rsidR="007F48EB">
        <w:rPr>
          <w:sz w:val="24"/>
          <w:szCs w:val="24"/>
        </w:rPr>
        <w:t xml:space="preserve"> various programs, coalitions and entities with interest in pedestrian and sidewalk safety and development.  It look</w:t>
      </w:r>
      <w:r w:rsidR="00256990">
        <w:rPr>
          <w:sz w:val="24"/>
          <w:szCs w:val="24"/>
        </w:rPr>
        <w:t>s</w:t>
      </w:r>
      <w:r w:rsidR="007F48EB">
        <w:rPr>
          <w:sz w:val="24"/>
          <w:szCs w:val="24"/>
        </w:rPr>
        <w:t xml:space="preserve"> at the available resources for sidewalk repair, maintenance and development</w:t>
      </w:r>
      <w:r w:rsidR="007050FE">
        <w:rPr>
          <w:sz w:val="24"/>
          <w:szCs w:val="24"/>
        </w:rPr>
        <w:t xml:space="preserve"> and presents</w:t>
      </w:r>
      <w:r w:rsidR="007F48EB">
        <w:rPr>
          <w:sz w:val="24"/>
          <w:szCs w:val="24"/>
        </w:rPr>
        <w:t xml:space="preserve"> the following steps as a </w:t>
      </w:r>
      <w:r w:rsidR="00663A8D">
        <w:rPr>
          <w:sz w:val="24"/>
          <w:szCs w:val="24"/>
        </w:rPr>
        <w:t xml:space="preserve">comprehensive </w:t>
      </w:r>
      <w:r w:rsidR="007F48EB">
        <w:rPr>
          <w:sz w:val="24"/>
          <w:szCs w:val="24"/>
        </w:rPr>
        <w:t>strategy to improve the network:</w:t>
      </w:r>
    </w:p>
    <w:p w:rsidR="007F48EB" w:rsidRDefault="007F48EB" w:rsidP="00BC4AA6">
      <w:pPr>
        <w:pStyle w:val="ListParagraph"/>
        <w:numPr>
          <w:ilvl w:val="3"/>
          <w:numId w:val="2"/>
        </w:numPr>
        <w:rPr>
          <w:sz w:val="24"/>
          <w:szCs w:val="24"/>
        </w:rPr>
      </w:pPr>
      <w:r>
        <w:rPr>
          <w:sz w:val="24"/>
          <w:szCs w:val="24"/>
        </w:rPr>
        <w:t>Increase public involvement and education</w:t>
      </w:r>
    </w:p>
    <w:p w:rsidR="007F48EB" w:rsidRDefault="007F48EB" w:rsidP="00BC4AA6">
      <w:pPr>
        <w:pStyle w:val="ListParagraph"/>
        <w:numPr>
          <w:ilvl w:val="3"/>
          <w:numId w:val="2"/>
        </w:numPr>
        <w:rPr>
          <w:sz w:val="24"/>
          <w:szCs w:val="24"/>
        </w:rPr>
      </w:pPr>
      <w:r>
        <w:rPr>
          <w:sz w:val="24"/>
          <w:szCs w:val="24"/>
        </w:rPr>
        <w:t>Institute the proposed plan of actions:</w:t>
      </w:r>
    </w:p>
    <w:p w:rsidR="007F48EB" w:rsidRDefault="007F48EB" w:rsidP="00BC4AA6">
      <w:pPr>
        <w:pStyle w:val="ListParagraph"/>
        <w:numPr>
          <w:ilvl w:val="4"/>
          <w:numId w:val="2"/>
        </w:numPr>
        <w:rPr>
          <w:sz w:val="24"/>
          <w:szCs w:val="24"/>
        </w:rPr>
      </w:pPr>
      <w:r>
        <w:rPr>
          <w:sz w:val="24"/>
          <w:szCs w:val="24"/>
        </w:rPr>
        <w:t>Implement programs</w:t>
      </w:r>
      <w:r w:rsidR="00174837">
        <w:rPr>
          <w:sz w:val="24"/>
          <w:szCs w:val="24"/>
        </w:rPr>
        <w:t xml:space="preserve"> that will provide guidance</w:t>
      </w:r>
    </w:p>
    <w:p w:rsidR="007F48EB" w:rsidRDefault="007F48EB" w:rsidP="00BC4AA6">
      <w:pPr>
        <w:pStyle w:val="ListParagraph"/>
        <w:numPr>
          <w:ilvl w:val="4"/>
          <w:numId w:val="2"/>
        </w:numPr>
        <w:rPr>
          <w:sz w:val="24"/>
          <w:szCs w:val="24"/>
        </w:rPr>
      </w:pPr>
      <w:r>
        <w:rPr>
          <w:sz w:val="24"/>
          <w:szCs w:val="24"/>
        </w:rPr>
        <w:t>Develop/Adopt</w:t>
      </w:r>
      <w:r w:rsidR="00657F6B">
        <w:rPr>
          <w:sz w:val="24"/>
          <w:szCs w:val="24"/>
        </w:rPr>
        <w:t xml:space="preserve"> a</w:t>
      </w:r>
      <w:r>
        <w:rPr>
          <w:sz w:val="24"/>
          <w:szCs w:val="24"/>
        </w:rPr>
        <w:t xml:space="preserve"> Sidewalk Plan Map</w:t>
      </w:r>
      <w:r w:rsidR="00174837">
        <w:rPr>
          <w:sz w:val="24"/>
          <w:szCs w:val="24"/>
        </w:rPr>
        <w:t xml:space="preserve"> that will set standards for new hard</w:t>
      </w:r>
      <w:r w:rsidR="009F60E4">
        <w:rPr>
          <w:sz w:val="24"/>
          <w:szCs w:val="24"/>
        </w:rPr>
        <w:t>-</w:t>
      </w:r>
      <w:proofErr w:type="spellStart"/>
      <w:r w:rsidR="00174837">
        <w:rPr>
          <w:sz w:val="24"/>
          <w:szCs w:val="24"/>
        </w:rPr>
        <w:t>scape</w:t>
      </w:r>
      <w:proofErr w:type="spellEnd"/>
      <w:r w:rsidR="00174837">
        <w:rPr>
          <w:sz w:val="24"/>
          <w:szCs w:val="24"/>
        </w:rPr>
        <w:t xml:space="preserve"> projects</w:t>
      </w:r>
    </w:p>
    <w:p w:rsidR="007F48EB" w:rsidRDefault="00657F6B" w:rsidP="00BC4AA6">
      <w:pPr>
        <w:pStyle w:val="ListParagraph"/>
        <w:numPr>
          <w:ilvl w:val="4"/>
          <w:numId w:val="2"/>
        </w:numPr>
        <w:rPr>
          <w:sz w:val="24"/>
          <w:szCs w:val="24"/>
        </w:rPr>
      </w:pPr>
      <w:r>
        <w:rPr>
          <w:sz w:val="24"/>
          <w:szCs w:val="24"/>
        </w:rPr>
        <w:t>Develop/Adopt a Replacement</w:t>
      </w:r>
      <w:r w:rsidR="007F48EB">
        <w:rPr>
          <w:sz w:val="24"/>
          <w:szCs w:val="24"/>
        </w:rPr>
        <w:t xml:space="preserve"> Rate</w:t>
      </w:r>
      <w:r w:rsidR="00174837">
        <w:rPr>
          <w:sz w:val="24"/>
          <w:szCs w:val="24"/>
        </w:rPr>
        <w:t xml:space="preserve"> that will maintain or improve the network</w:t>
      </w:r>
      <w:r w:rsidR="00CF54ED">
        <w:rPr>
          <w:sz w:val="24"/>
          <w:szCs w:val="24"/>
        </w:rPr>
        <w:t>’</w:t>
      </w:r>
      <w:r w:rsidR="00174837">
        <w:rPr>
          <w:sz w:val="24"/>
          <w:szCs w:val="24"/>
        </w:rPr>
        <w:t>s overall condition in an economically sustainable model</w:t>
      </w:r>
    </w:p>
    <w:p w:rsidR="007F48EB" w:rsidRDefault="007F48EB" w:rsidP="00BC4AA6">
      <w:pPr>
        <w:pStyle w:val="ListParagraph"/>
        <w:numPr>
          <w:ilvl w:val="3"/>
          <w:numId w:val="2"/>
        </w:numPr>
        <w:rPr>
          <w:sz w:val="24"/>
          <w:szCs w:val="24"/>
        </w:rPr>
      </w:pPr>
      <w:r>
        <w:rPr>
          <w:sz w:val="24"/>
          <w:szCs w:val="24"/>
        </w:rPr>
        <w:t>Secure funding to implement plans</w:t>
      </w:r>
    </w:p>
    <w:p w:rsidR="007F48EB" w:rsidRDefault="007F48EB" w:rsidP="00BC4AA6">
      <w:pPr>
        <w:pStyle w:val="ListParagraph"/>
        <w:numPr>
          <w:ilvl w:val="3"/>
          <w:numId w:val="2"/>
        </w:numPr>
        <w:rPr>
          <w:sz w:val="24"/>
          <w:szCs w:val="24"/>
        </w:rPr>
      </w:pPr>
      <w:r>
        <w:rPr>
          <w:sz w:val="24"/>
          <w:szCs w:val="24"/>
        </w:rPr>
        <w:t>Revise objectives</w:t>
      </w:r>
    </w:p>
    <w:p w:rsidR="00EE7BBF" w:rsidRDefault="00EE7BBF" w:rsidP="00EE7BBF">
      <w:pPr>
        <w:ind w:firstLine="720"/>
        <w:rPr>
          <w:sz w:val="24"/>
          <w:szCs w:val="24"/>
        </w:rPr>
      </w:pPr>
      <w:r>
        <w:rPr>
          <w:sz w:val="24"/>
          <w:szCs w:val="24"/>
        </w:rPr>
        <w:t xml:space="preserve">In order to achieve the </w:t>
      </w:r>
      <w:r w:rsidR="00B05800">
        <w:rPr>
          <w:sz w:val="24"/>
          <w:szCs w:val="24"/>
        </w:rPr>
        <w:t>s</w:t>
      </w:r>
      <w:r w:rsidR="007050FE">
        <w:rPr>
          <w:sz w:val="24"/>
          <w:szCs w:val="24"/>
        </w:rPr>
        <w:t>tated</w:t>
      </w:r>
      <w:r w:rsidR="00B05800">
        <w:rPr>
          <w:sz w:val="24"/>
          <w:szCs w:val="24"/>
        </w:rPr>
        <w:t xml:space="preserve"> </w:t>
      </w:r>
      <w:r>
        <w:rPr>
          <w:sz w:val="24"/>
          <w:szCs w:val="24"/>
        </w:rPr>
        <w:t>goal</w:t>
      </w:r>
      <w:r w:rsidR="00B05800">
        <w:rPr>
          <w:sz w:val="24"/>
          <w:szCs w:val="24"/>
        </w:rPr>
        <w:t>s</w:t>
      </w:r>
      <w:r>
        <w:rPr>
          <w:sz w:val="24"/>
          <w:szCs w:val="24"/>
        </w:rPr>
        <w:t xml:space="preserve">, this report </w:t>
      </w:r>
      <w:r w:rsidR="008C0D87">
        <w:rPr>
          <w:sz w:val="24"/>
          <w:szCs w:val="24"/>
        </w:rPr>
        <w:t>begins with a</w:t>
      </w:r>
      <w:r>
        <w:rPr>
          <w:sz w:val="24"/>
          <w:szCs w:val="24"/>
        </w:rPr>
        <w:t xml:space="preserve"> study </w:t>
      </w:r>
      <w:r w:rsidR="008C0D87">
        <w:rPr>
          <w:sz w:val="24"/>
          <w:szCs w:val="24"/>
        </w:rPr>
        <w:t xml:space="preserve">of </w:t>
      </w:r>
      <w:r>
        <w:rPr>
          <w:sz w:val="24"/>
          <w:szCs w:val="24"/>
        </w:rPr>
        <w:t xml:space="preserve">the current infrastructure, network and strategy </w:t>
      </w:r>
      <w:r w:rsidR="008C0D87">
        <w:rPr>
          <w:sz w:val="24"/>
          <w:szCs w:val="24"/>
        </w:rPr>
        <w:t>followed by a review of</w:t>
      </w:r>
      <w:r>
        <w:rPr>
          <w:sz w:val="24"/>
          <w:szCs w:val="24"/>
        </w:rPr>
        <w:t xml:space="preserve"> the available resources </w:t>
      </w:r>
      <w:r w:rsidR="008C0D87">
        <w:rPr>
          <w:sz w:val="24"/>
          <w:szCs w:val="24"/>
        </w:rPr>
        <w:t>coinciding with</w:t>
      </w:r>
      <w:r>
        <w:rPr>
          <w:sz w:val="24"/>
          <w:szCs w:val="24"/>
        </w:rPr>
        <w:t xml:space="preserve"> a strategy for implementation.</w:t>
      </w:r>
    </w:p>
    <w:p w:rsidR="007752F4" w:rsidRDefault="00E165F3" w:rsidP="00A86DB5">
      <w:pPr>
        <w:pStyle w:val="Heading1"/>
      </w:pPr>
      <w:bookmarkStart w:id="1" w:name="_Toc387757023"/>
      <w:r w:rsidRPr="002E360E">
        <w:t>Background</w:t>
      </w:r>
      <w:bookmarkEnd w:id="1"/>
    </w:p>
    <w:p w:rsidR="007752F4" w:rsidRPr="00AB2ABD" w:rsidRDefault="007752F4" w:rsidP="007752F4">
      <w:pPr>
        <w:ind w:firstLine="720"/>
        <w:rPr>
          <w:sz w:val="24"/>
          <w:szCs w:val="24"/>
        </w:rPr>
      </w:pPr>
      <w:r w:rsidRPr="00AB2ABD">
        <w:rPr>
          <w:sz w:val="24"/>
          <w:szCs w:val="24"/>
        </w:rPr>
        <w:t>The City Code establishes a “Department of Parks and Public Works”</w:t>
      </w:r>
      <w:r w:rsidR="00256990" w:rsidRPr="00AB2ABD">
        <w:rPr>
          <w:sz w:val="24"/>
          <w:szCs w:val="24"/>
        </w:rPr>
        <w:t xml:space="preserve"> (DPW)</w:t>
      </w:r>
      <w:r w:rsidRPr="00AB2ABD">
        <w:rPr>
          <w:sz w:val="24"/>
          <w:szCs w:val="24"/>
        </w:rPr>
        <w:t xml:space="preserve"> and charges it with the oversight and maintenance of public utilities including sidewalks.  However, throughout the code there is relevant legislation that refers to sidewalks that we </w:t>
      </w:r>
      <w:r w:rsidRPr="00AB2ABD">
        <w:rPr>
          <w:sz w:val="24"/>
          <w:szCs w:val="24"/>
        </w:rPr>
        <w:lastRenderedPageBreak/>
        <w:t xml:space="preserve">must be aware of while developing our strategy.  Listed below are some of the most relevant legislation </w:t>
      </w:r>
      <w:r w:rsidR="00DB11F8" w:rsidRPr="00AB2ABD">
        <w:rPr>
          <w:sz w:val="24"/>
          <w:szCs w:val="24"/>
        </w:rPr>
        <w:t xml:space="preserve">from the City Code </w:t>
      </w:r>
      <w:r w:rsidRPr="00AB2ABD">
        <w:rPr>
          <w:sz w:val="24"/>
          <w:szCs w:val="24"/>
        </w:rPr>
        <w:t>with a short summary of its reference to sidewalks and importance in this report.</w:t>
      </w:r>
      <w:r w:rsidR="00DB11F8" w:rsidRPr="00AB2ABD">
        <w:rPr>
          <w:sz w:val="24"/>
          <w:szCs w:val="24"/>
        </w:rPr>
        <w:t xml:space="preserve">  Included as well, is the Subdivision Regulation in regards to sidewalks.</w:t>
      </w:r>
      <w:r w:rsidR="00256990" w:rsidRPr="00AB2ABD">
        <w:rPr>
          <w:sz w:val="24"/>
          <w:szCs w:val="24"/>
        </w:rPr>
        <w:t xml:space="preserve">  These regulations focus on requirements for new subdivisions and maintenance responsibilities.</w:t>
      </w:r>
    </w:p>
    <w:p w:rsidR="00E165F3" w:rsidRPr="00AB2ABD" w:rsidRDefault="00E165F3" w:rsidP="00A86DB5">
      <w:pPr>
        <w:pStyle w:val="Heading2"/>
      </w:pPr>
      <w:bookmarkStart w:id="2" w:name="_Toc387757024"/>
      <w:r w:rsidRPr="00AB2ABD">
        <w:t>Regulations/Procedure</w:t>
      </w:r>
      <w:bookmarkEnd w:id="2"/>
    </w:p>
    <w:p w:rsidR="00F3055A" w:rsidRPr="00AB2ABD" w:rsidRDefault="00F3055A" w:rsidP="00A86DB5">
      <w:pPr>
        <w:pStyle w:val="Heading3"/>
      </w:pPr>
      <w:bookmarkStart w:id="3" w:name="_Toc387757025"/>
      <w:r w:rsidRPr="00AB2ABD">
        <w:t>City Code: Chapter 3 (Administration of Government)</w:t>
      </w:r>
      <w:bookmarkEnd w:id="3"/>
    </w:p>
    <w:p w:rsidR="00705BEB" w:rsidRPr="00AB2ABD" w:rsidRDefault="00602B7E" w:rsidP="001E138A">
      <w:pPr>
        <w:pStyle w:val="Heading5"/>
      </w:pPr>
      <w:r w:rsidRPr="00AB2ABD">
        <w:t>~3-20 (</w:t>
      </w:r>
      <w:r w:rsidR="00C8093C" w:rsidRPr="00AB2ABD">
        <w:t xml:space="preserve">Establishes </w:t>
      </w:r>
      <w:r w:rsidRPr="00AB2ABD">
        <w:t xml:space="preserve">Parks and </w:t>
      </w:r>
      <w:r w:rsidR="00533A72" w:rsidRPr="00AB2ABD">
        <w:t>Public Works</w:t>
      </w:r>
      <w:r w:rsidRPr="00AB2ABD">
        <w:t>)</w:t>
      </w:r>
    </w:p>
    <w:p w:rsidR="00705BEB" w:rsidRPr="00467332" w:rsidRDefault="00533A72" w:rsidP="00467332">
      <w:pPr>
        <w:ind w:firstLine="720"/>
        <w:rPr>
          <w:sz w:val="24"/>
          <w:szCs w:val="24"/>
        </w:rPr>
      </w:pPr>
      <w:r w:rsidRPr="00AB2ABD">
        <w:rPr>
          <w:sz w:val="24"/>
          <w:szCs w:val="24"/>
        </w:rPr>
        <w:t>This code establishes the DP</w:t>
      </w:r>
      <w:r w:rsidR="00705BEB" w:rsidRPr="00AB2ABD">
        <w:rPr>
          <w:sz w:val="24"/>
          <w:szCs w:val="24"/>
        </w:rPr>
        <w:t>W and charges it with the oversight and maintenance of public utilities.</w:t>
      </w:r>
      <w:r w:rsidR="00AC44EF" w:rsidRPr="00AB2ABD">
        <w:rPr>
          <w:sz w:val="24"/>
          <w:szCs w:val="24"/>
        </w:rPr>
        <w:t xml:space="preserve">  This is important to keep in mind as </w:t>
      </w:r>
      <w:r w:rsidR="00081D56">
        <w:rPr>
          <w:sz w:val="24"/>
          <w:szCs w:val="24"/>
        </w:rPr>
        <w:t xml:space="preserve">the Planning Department </w:t>
      </w:r>
      <w:r w:rsidR="00AC44EF" w:rsidRPr="00AB2ABD">
        <w:rPr>
          <w:sz w:val="24"/>
          <w:szCs w:val="24"/>
        </w:rPr>
        <w:t xml:space="preserve">will </w:t>
      </w:r>
      <w:r w:rsidR="00081D56">
        <w:rPr>
          <w:sz w:val="24"/>
          <w:szCs w:val="24"/>
        </w:rPr>
        <w:t>benefit from working closely with the DPW on any plans and projects to be</w:t>
      </w:r>
      <w:r w:rsidR="00AC44EF" w:rsidRPr="00AB2ABD">
        <w:rPr>
          <w:sz w:val="24"/>
          <w:szCs w:val="24"/>
        </w:rPr>
        <w:t xml:space="preserve"> develop</w:t>
      </w:r>
      <w:r w:rsidR="00081D56">
        <w:rPr>
          <w:sz w:val="24"/>
          <w:szCs w:val="24"/>
        </w:rPr>
        <w:t>ed</w:t>
      </w:r>
      <w:r w:rsidR="00AC44EF" w:rsidRPr="00AB2ABD">
        <w:rPr>
          <w:sz w:val="24"/>
          <w:szCs w:val="24"/>
        </w:rPr>
        <w:t>.</w:t>
      </w:r>
      <w:r w:rsidR="00081D56">
        <w:rPr>
          <w:sz w:val="24"/>
          <w:szCs w:val="24"/>
        </w:rPr>
        <w:t xml:space="preserve"> </w:t>
      </w:r>
    </w:p>
    <w:p w:rsidR="00E165F3" w:rsidRPr="00CD0156" w:rsidRDefault="00863571" w:rsidP="00A86DB5">
      <w:pPr>
        <w:pStyle w:val="Heading3"/>
      </w:pPr>
      <w:bookmarkStart w:id="4" w:name="_Toc387757026"/>
      <w:r w:rsidRPr="00CD0156">
        <w:t>City Code: Chapter 180 (Streets &amp; Sidewalks)</w:t>
      </w:r>
      <w:bookmarkEnd w:id="4"/>
    </w:p>
    <w:p w:rsidR="00EB50F5" w:rsidRPr="00A86DB5" w:rsidRDefault="00EB50F5" w:rsidP="001E138A">
      <w:pPr>
        <w:pStyle w:val="Heading5"/>
      </w:pPr>
      <w:r w:rsidRPr="00A86DB5">
        <w:t>~180-39 (General Specifications)</w:t>
      </w:r>
    </w:p>
    <w:p w:rsidR="00265A75" w:rsidRPr="008D5BCC" w:rsidRDefault="00265A75" w:rsidP="008D5BCC">
      <w:pPr>
        <w:ind w:firstLine="720"/>
        <w:rPr>
          <w:sz w:val="24"/>
          <w:szCs w:val="24"/>
        </w:rPr>
      </w:pPr>
      <w:r w:rsidRPr="008D5BCC">
        <w:rPr>
          <w:sz w:val="24"/>
          <w:szCs w:val="24"/>
        </w:rPr>
        <w:t xml:space="preserve">This code gives the general specifications that Meriden’s sidewalks must adhere to.  This is important as ensuring sidewalk plans adhere to these guidelines will help to </w:t>
      </w:r>
      <w:r w:rsidR="00A95FE8" w:rsidRPr="008D5BCC">
        <w:rPr>
          <w:sz w:val="24"/>
          <w:szCs w:val="24"/>
        </w:rPr>
        <w:t>establish</w:t>
      </w:r>
      <w:r w:rsidR="006C54B9">
        <w:rPr>
          <w:sz w:val="24"/>
          <w:szCs w:val="24"/>
        </w:rPr>
        <w:t xml:space="preserve"> a safe, accessible and consistent</w:t>
      </w:r>
      <w:r w:rsidR="00A95FE8" w:rsidRPr="008D5BCC">
        <w:rPr>
          <w:sz w:val="24"/>
          <w:szCs w:val="24"/>
        </w:rPr>
        <w:t xml:space="preserve"> network.</w:t>
      </w:r>
    </w:p>
    <w:p w:rsidR="008D5BCC" w:rsidRPr="00A86DB5" w:rsidRDefault="00875DBE" w:rsidP="001E138A">
      <w:pPr>
        <w:pStyle w:val="Heading5"/>
      </w:pPr>
      <w:r w:rsidRPr="00A86DB5">
        <w:t>~180-41 (Sidewalk Repair)</w:t>
      </w:r>
    </w:p>
    <w:p w:rsidR="00533A72" w:rsidRPr="008D5BCC" w:rsidRDefault="00533A72" w:rsidP="008D5BCC">
      <w:pPr>
        <w:ind w:firstLine="720"/>
        <w:rPr>
          <w:b/>
          <w:sz w:val="24"/>
          <w:szCs w:val="24"/>
        </w:rPr>
      </w:pPr>
      <w:r w:rsidRPr="008D5BCC">
        <w:rPr>
          <w:sz w:val="24"/>
          <w:szCs w:val="24"/>
        </w:rPr>
        <w:t>This code states that any person charged by the DPW to repair a sidewalk is required to do so</w:t>
      </w:r>
      <w:r w:rsidR="00AD511E" w:rsidRPr="008D5BCC">
        <w:rPr>
          <w:sz w:val="24"/>
          <w:szCs w:val="24"/>
        </w:rPr>
        <w:t xml:space="preserve">.  Failure to do so, allows the City to </w:t>
      </w:r>
      <w:r w:rsidR="00FC6EFA">
        <w:rPr>
          <w:sz w:val="24"/>
          <w:szCs w:val="24"/>
        </w:rPr>
        <w:t xml:space="preserve">complete the </w:t>
      </w:r>
      <w:r w:rsidR="00AD511E" w:rsidRPr="008D5BCC">
        <w:rPr>
          <w:sz w:val="24"/>
          <w:szCs w:val="24"/>
        </w:rPr>
        <w:t>repair and charge the expense to the person</w:t>
      </w:r>
      <w:r w:rsidR="00FC6EFA">
        <w:rPr>
          <w:sz w:val="24"/>
          <w:szCs w:val="24"/>
        </w:rPr>
        <w:t xml:space="preserve"> who was</w:t>
      </w:r>
      <w:r w:rsidR="00AD511E" w:rsidRPr="008D5BCC">
        <w:rPr>
          <w:sz w:val="24"/>
          <w:szCs w:val="24"/>
        </w:rPr>
        <w:t xml:space="preserve"> required.  This is important as persons found responsible for repairing sidewalks can help in cutting the overall cost of repair projects.  Use of this code with the C.I.D.E.W.A.L.K program will make the request more agreeable to those targeted.</w:t>
      </w:r>
    </w:p>
    <w:p w:rsidR="00A2397D" w:rsidRPr="00A86DB5" w:rsidRDefault="00A2397D" w:rsidP="001E138A">
      <w:pPr>
        <w:pStyle w:val="Heading5"/>
      </w:pPr>
      <w:r w:rsidRPr="00A86DB5">
        <w:t>~180-43 (Safety Sidewalks)</w:t>
      </w:r>
    </w:p>
    <w:p w:rsidR="001E138A" w:rsidRPr="00467332" w:rsidRDefault="00A2397D" w:rsidP="006D747C">
      <w:pPr>
        <w:ind w:firstLine="720"/>
        <w:rPr>
          <w:sz w:val="24"/>
          <w:szCs w:val="24"/>
        </w:rPr>
      </w:pPr>
      <w:r w:rsidRPr="00467332">
        <w:rPr>
          <w:sz w:val="24"/>
          <w:szCs w:val="24"/>
        </w:rPr>
        <w:t>This code regulates the use of “Safety Sidewalks”</w:t>
      </w:r>
      <w:r w:rsidR="008B67B7">
        <w:rPr>
          <w:sz w:val="24"/>
          <w:szCs w:val="24"/>
        </w:rPr>
        <w:t xml:space="preserve"> (SSW)</w:t>
      </w:r>
      <w:r w:rsidRPr="00467332">
        <w:rPr>
          <w:sz w:val="24"/>
          <w:szCs w:val="24"/>
        </w:rPr>
        <w:t xml:space="preserve"> in Meriden tying their development to the discretion of the City Council and </w:t>
      </w:r>
      <w:r w:rsidR="00AB1074">
        <w:rPr>
          <w:sz w:val="24"/>
          <w:szCs w:val="24"/>
        </w:rPr>
        <w:t>D</w:t>
      </w:r>
      <w:r w:rsidR="008B67B7">
        <w:rPr>
          <w:sz w:val="24"/>
          <w:szCs w:val="24"/>
        </w:rPr>
        <w:t>PW.  This is important as SSW</w:t>
      </w:r>
      <w:r w:rsidRPr="00467332">
        <w:rPr>
          <w:sz w:val="24"/>
          <w:szCs w:val="24"/>
        </w:rPr>
        <w:t>s can be a useful tool in creating and enhancing our sidewalk network</w:t>
      </w:r>
      <w:r w:rsidR="00256990">
        <w:rPr>
          <w:sz w:val="24"/>
          <w:szCs w:val="24"/>
        </w:rPr>
        <w:t xml:space="preserve"> in school zones</w:t>
      </w:r>
      <w:r w:rsidRPr="00467332">
        <w:rPr>
          <w:sz w:val="24"/>
          <w:szCs w:val="24"/>
        </w:rPr>
        <w:t>.</w:t>
      </w:r>
    </w:p>
    <w:p w:rsidR="00875DBE" w:rsidRPr="00A86DB5" w:rsidRDefault="00875DBE" w:rsidP="001E138A">
      <w:pPr>
        <w:pStyle w:val="Heading5"/>
      </w:pPr>
      <w:r w:rsidRPr="00A86DB5">
        <w:t>~180-44 (Construction of Sidewalk by City or City Contract)</w:t>
      </w:r>
    </w:p>
    <w:p w:rsidR="00A2397D" w:rsidRPr="00467332" w:rsidRDefault="00A2397D" w:rsidP="00467332">
      <w:pPr>
        <w:ind w:firstLine="720"/>
        <w:rPr>
          <w:sz w:val="24"/>
          <w:szCs w:val="24"/>
        </w:rPr>
      </w:pPr>
      <w:r w:rsidRPr="00467332">
        <w:rPr>
          <w:sz w:val="24"/>
          <w:szCs w:val="24"/>
        </w:rPr>
        <w:t xml:space="preserve">This code empowers the City to make necessary </w:t>
      </w:r>
      <w:r w:rsidR="004D1209" w:rsidRPr="00467332">
        <w:rPr>
          <w:sz w:val="24"/>
          <w:szCs w:val="24"/>
        </w:rPr>
        <w:t xml:space="preserve">modifications, back of the street, required for sidewalk installation.  </w:t>
      </w:r>
      <w:r w:rsidR="00EB50F5" w:rsidRPr="00467332">
        <w:rPr>
          <w:sz w:val="24"/>
          <w:szCs w:val="24"/>
        </w:rPr>
        <w:t>This is important as it allows the city to install sidewalks without hindrance.</w:t>
      </w:r>
    </w:p>
    <w:p w:rsidR="00863571" w:rsidRPr="00DA40E6" w:rsidRDefault="00863571" w:rsidP="00A86DB5">
      <w:pPr>
        <w:pStyle w:val="Heading3"/>
      </w:pPr>
      <w:bookmarkStart w:id="5" w:name="_Toc387757027"/>
      <w:r w:rsidRPr="00DA40E6">
        <w:lastRenderedPageBreak/>
        <w:t>City Code: Chapter 213</w:t>
      </w:r>
      <w:r w:rsidR="00B17540" w:rsidRPr="00DA40E6">
        <w:t xml:space="preserve"> </w:t>
      </w:r>
      <w:r w:rsidRPr="00DA40E6">
        <w:t>(Zoning)</w:t>
      </w:r>
      <w:bookmarkEnd w:id="5"/>
    </w:p>
    <w:p w:rsidR="00B17540" w:rsidRPr="00A86DB5" w:rsidRDefault="00B17540" w:rsidP="001E138A">
      <w:pPr>
        <w:pStyle w:val="Heading5"/>
      </w:pPr>
      <w:r w:rsidRPr="00A86DB5">
        <w:t>~213-72 (Certificate of Approval)</w:t>
      </w:r>
    </w:p>
    <w:p w:rsidR="00FE5BF2" w:rsidRPr="00A24EAF" w:rsidRDefault="00FE5BF2" w:rsidP="00A24EAF">
      <w:pPr>
        <w:ind w:firstLine="720"/>
        <w:rPr>
          <w:sz w:val="24"/>
          <w:szCs w:val="24"/>
        </w:rPr>
      </w:pPr>
      <w:r w:rsidRPr="00A24EAF">
        <w:rPr>
          <w:sz w:val="24"/>
          <w:szCs w:val="24"/>
        </w:rPr>
        <w:t>This code outlines the procedure and regulations for gaining a site plan Certificat</w:t>
      </w:r>
      <w:r w:rsidR="00AB295C" w:rsidRPr="00A24EAF">
        <w:rPr>
          <w:sz w:val="24"/>
          <w:szCs w:val="24"/>
        </w:rPr>
        <w:t xml:space="preserve">e of Approval.  In this section, it mentions that site plans will ensure safe pedestrian movement within and adjacent to the property.  “Sidewalk remediation” </w:t>
      </w:r>
      <w:r w:rsidR="00197634" w:rsidRPr="00A24EAF">
        <w:rPr>
          <w:sz w:val="24"/>
          <w:szCs w:val="24"/>
        </w:rPr>
        <w:t xml:space="preserve">for development </w:t>
      </w:r>
      <w:r w:rsidR="00AB295C" w:rsidRPr="00A24EAF">
        <w:rPr>
          <w:sz w:val="24"/>
          <w:szCs w:val="24"/>
        </w:rPr>
        <w:t>in areas de</w:t>
      </w:r>
      <w:r w:rsidR="00197634" w:rsidRPr="00A24EAF">
        <w:rPr>
          <w:sz w:val="24"/>
          <w:szCs w:val="24"/>
        </w:rPr>
        <w:t>emed necessary or targeted by the Planning and Zoning Department c</w:t>
      </w:r>
      <w:r w:rsidR="003F1CB4">
        <w:rPr>
          <w:sz w:val="24"/>
          <w:szCs w:val="24"/>
        </w:rPr>
        <w:t>an</w:t>
      </w:r>
      <w:r w:rsidR="00197634" w:rsidRPr="00A24EAF">
        <w:rPr>
          <w:sz w:val="24"/>
          <w:szCs w:val="24"/>
        </w:rPr>
        <w:t xml:space="preserve"> be added as a condition for approval.  </w:t>
      </w:r>
      <w:r w:rsidR="00AB1074">
        <w:rPr>
          <w:sz w:val="24"/>
          <w:szCs w:val="24"/>
        </w:rPr>
        <w:t xml:space="preserve">This may involve adding or replacing a section of sidewalk along a street.  </w:t>
      </w:r>
      <w:r w:rsidR="00197634" w:rsidRPr="00A24EAF">
        <w:rPr>
          <w:sz w:val="24"/>
          <w:szCs w:val="24"/>
        </w:rPr>
        <w:t xml:space="preserve">This may again mitigate some cost and help ensure maintenance.  It may be necessary </w:t>
      </w:r>
      <w:r w:rsidR="00614551">
        <w:rPr>
          <w:sz w:val="24"/>
          <w:szCs w:val="24"/>
        </w:rPr>
        <w:t>in some instances to waive</w:t>
      </w:r>
      <w:r w:rsidR="00197634" w:rsidRPr="00A24EAF">
        <w:rPr>
          <w:sz w:val="24"/>
          <w:szCs w:val="24"/>
        </w:rPr>
        <w:t xml:space="preserve"> the </w:t>
      </w:r>
      <w:r w:rsidR="00614551">
        <w:rPr>
          <w:sz w:val="24"/>
          <w:szCs w:val="24"/>
        </w:rPr>
        <w:t>Portland cement requirement</w:t>
      </w:r>
      <w:r w:rsidR="00197634" w:rsidRPr="00A24EAF">
        <w:rPr>
          <w:sz w:val="24"/>
          <w:szCs w:val="24"/>
        </w:rPr>
        <w:t xml:space="preserve"> in order to avoid a patchwork effect.  This decision should be based upon the surrounding sidewalk materials</w:t>
      </w:r>
      <w:r w:rsidR="001A5A56">
        <w:rPr>
          <w:sz w:val="24"/>
          <w:szCs w:val="24"/>
        </w:rPr>
        <w:t xml:space="preserve"> and sidewalk plan</w:t>
      </w:r>
      <w:r w:rsidR="00197634" w:rsidRPr="00A24EAF">
        <w:rPr>
          <w:sz w:val="24"/>
          <w:szCs w:val="24"/>
        </w:rPr>
        <w:t>, if it can be attached to an existing or planned Portland cement sidewalk and handled on a case by case basis.</w:t>
      </w:r>
      <w:r w:rsidR="00536E08">
        <w:rPr>
          <w:sz w:val="24"/>
          <w:szCs w:val="24"/>
        </w:rPr>
        <w:t xml:space="preserve">  To enforce this requirement see Chapter 180-41.</w:t>
      </w:r>
    </w:p>
    <w:p w:rsidR="00E165F3" w:rsidRPr="00F32553" w:rsidRDefault="00E165F3" w:rsidP="00A86DB5">
      <w:pPr>
        <w:pStyle w:val="Heading3"/>
      </w:pPr>
      <w:bookmarkStart w:id="6" w:name="_Toc387757028"/>
      <w:r w:rsidRPr="00F32553">
        <w:t>Subdivision</w:t>
      </w:r>
      <w:r w:rsidR="004A27AC">
        <w:t xml:space="preserve"> and Development Regulations</w:t>
      </w:r>
      <w:bookmarkEnd w:id="6"/>
    </w:p>
    <w:p w:rsidR="00CD36AD" w:rsidRPr="00A86DB5" w:rsidRDefault="00CD36AD" w:rsidP="001E138A">
      <w:pPr>
        <w:pStyle w:val="Heading5"/>
      </w:pPr>
      <w:r w:rsidRPr="00A86DB5">
        <w:t>Title I Section 7 (Pedestrian Circulation/Cluster Principle)</w:t>
      </w:r>
    </w:p>
    <w:p w:rsidR="00760A41" w:rsidRPr="00760A41" w:rsidRDefault="00760A41" w:rsidP="00C335E2">
      <w:pPr>
        <w:ind w:firstLine="720"/>
        <w:rPr>
          <w:sz w:val="24"/>
          <w:szCs w:val="24"/>
        </w:rPr>
      </w:pPr>
      <w:r>
        <w:rPr>
          <w:sz w:val="24"/>
          <w:szCs w:val="24"/>
        </w:rPr>
        <w:t>This section</w:t>
      </w:r>
      <w:r w:rsidR="00C335E2">
        <w:rPr>
          <w:sz w:val="24"/>
          <w:szCs w:val="24"/>
        </w:rPr>
        <w:t xml:space="preserve"> encourages the development of cul-de-sacs in order to remove pedestrians from the street.  </w:t>
      </w:r>
      <w:r w:rsidR="00603BD2">
        <w:rPr>
          <w:sz w:val="24"/>
          <w:szCs w:val="24"/>
        </w:rPr>
        <w:t>Recent studies and developments in the planning field have worked to retrofit such designs to promote healthy traffic patterns and reduce suburban sprawl while promoting healthy growth.</w:t>
      </w:r>
      <w:r w:rsidR="00DA119E">
        <w:rPr>
          <w:sz w:val="24"/>
          <w:szCs w:val="24"/>
        </w:rPr>
        <w:t xml:space="preserve">  Understanding these concepts can help us to better develop these areas in the future as well as aid our transportation systems in the present.</w:t>
      </w:r>
    </w:p>
    <w:p w:rsidR="00CD36AD" w:rsidRPr="00A86DB5" w:rsidRDefault="00CD36AD" w:rsidP="001E138A">
      <w:pPr>
        <w:pStyle w:val="Heading5"/>
      </w:pPr>
      <w:r w:rsidRPr="00A86DB5">
        <w:t>Title II Section 3.5</w:t>
      </w:r>
      <w:r w:rsidR="00DE0415" w:rsidRPr="00A86DB5">
        <w:t>1 &amp; 3.5</w:t>
      </w:r>
      <w:r w:rsidRPr="00A86DB5">
        <w:t>2 (Design Standards and Req</w:t>
      </w:r>
      <w:r w:rsidR="00EF471C" w:rsidRPr="00A86DB5">
        <w:t>uirement</w:t>
      </w:r>
      <w:r w:rsidRPr="00A86DB5">
        <w:t>s)</w:t>
      </w:r>
    </w:p>
    <w:p w:rsidR="009C14F7" w:rsidRDefault="005A7AD1" w:rsidP="009C14F7">
      <w:pPr>
        <w:ind w:firstLine="720"/>
        <w:rPr>
          <w:sz w:val="24"/>
          <w:szCs w:val="24"/>
        </w:rPr>
      </w:pPr>
      <w:r>
        <w:rPr>
          <w:sz w:val="24"/>
          <w:szCs w:val="24"/>
        </w:rPr>
        <w:t>S</w:t>
      </w:r>
      <w:r w:rsidR="00760A41">
        <w:rPr>
          <w:sz w:val="24"/>
          <w:szCs w:val="24"/>
        </w:rPr>
        <w:t>ection</w:t>
      </w:r>
      <w:r>
        <w:rPr>
          <w:sz w:val="24"/>
          <w:szCs w:val="24"/>
        </w:rPr>
        <w:t xml:space="preserve"> 3.51</w:t>
      </w:r>
      <w:r w:rsidR="00DA7A18">
        <w:rPr>
          <w:sz w:val="24"/>
          <w:szCs w:val="24"/>
        </w:rPr>
        <w:t xml:space="preserve"> </w:t>
      </w:r>
      <w:r w:rsidR="009C14F7">
        <w:rPr>
          <w:sz w:val="24"/>
          <w:szCs w:val="24"/>
        </w:rPr>
        <w:t xml:space="preserve">details the design standards for Meriden’s streets and how to classify them. </w:t>
      </w:r>
      <w:r w:rsidR="00DE2FAA">
        <w:rPr>
          <w:sz w:val="24"/>
          <w:szCs w:val="24"/>
        </w:rPr>
        <w:t xml:space="preserve"> The classifications used are “Local”, “Collector” and “M</w:t>
      </w:r>
      <w:r w:rsidR="009C14F7">
        <w:rPr>
          <w:sz w:val="24"/>
          <w:szCs w:val="24"/>
        </w:rPr>
        <w:t>ajor”, each with its minimum width, maximum grade and allowable speed.  Knowing these classifications will help us later in determining the amount of infrastructure needed for safe pedestrian movement, as well as helping us to prioritize areas where adequate infrastructure is needed most.</w:t>
      </w:r>
    </w:p>
    <w:p w:rsidR="00657928" w:rsidRPr="00760A41" w:rsidRDefault="005A7AD1" w:rsidP="00657928">
      <w:pPr>
        <w:ind w:firstLine="720"/>
        <w:rPr>
          <w:sz w:val="24"/>
          <w:szCs w:val="24"/>
        </w:rPr>
      </w:pPr>
      <w:r>
        <w:rPr>
          <w:sz w:val="24"/>
          <w:szCs w:val="24"/>
        </w:rPr>
        <w:t>Section 3.52 details the design standards for Meriden’s sidewalks and includes regulations on when only one side need to be paved, which side in such a case should be paved, as well as stipulations for waiving sidewalk requirements.</w:t>
      </w:r>
      <w:r w:rsidR="00657928">
        <w:rPr>
          <w:sz w:val="24"/>
          <w:szCs w:val="24"/>
        </w:rPr>
        <w:t xml:space="preserve">  Many of these regulations are good for new subdivisions but can also assist us in formulating our existing sidewalk strategies and goals.</w:t>
      </w:r>
    </w:p>
    <w:p w:rsidR="00CD36AD" w:rsidRPr="00A86DB5" w:rsidRDefault="00CD36AD" w:rsidP="001E138A">
      <w:pPr>
        <w:pStyle w:val="Heading5"/>
      </w:pPr>
      <w:r w:rsidRPr="00A86DB5">
        <w:t>Title IV Section 11&amp;12 (Street Classification)</w:t>
      </w:r>
    </w:p>
    <w:p w:rsidR="00760A41" w:rsidRPr="00760A41" w:rsidRDefault="00BF1322" w:rsidP="00BF1322">
      <w:pPr>
        <w:ind w:firstLine="720"/>
        <w:rPr>
          <w:sz w:val="24"/>
          <w:szCs w:val="24"/>
        </w:rPr>
      </w:pPr>
      <w:r>
        <w:rPr>
          <w:sz w:val="24"/>
          <w:szCs w:val="24"/>
        </w:rPr>
        <w:t>These</w:t>
      </w:r>
      <w:r w:rsidR="00760A41">
        <w:rPr>
          <w:sz w:val="24"/>
          <w:szCs w:val="24"/>
        </w:rPr>
        <w:t xml:space="preserve"> section</w:t>
      </w:r>
      <w:r>
        <w:rPr>
          <w:sz w:val="24"/>
          <w:szCs w:val="24"/>
        </w:rPr>
        <w:t>s regulate the installation of new sidewalks as according to the City Sidewal</w:t>
      </w:r>
      <w:r w:rsidR="009B44B9">
        <w:rPr>
          <w:sz w:val="24"/>
          <w:szCs w:val="24"/>
        </w:rPr>
        <w:t xml:space="preserve">k Plan.  Section 11 deals with </w:t>
      </w:r>
      <w:proofErr w:type="spellStart"/>
      <w:proofErr w:type="gramStart"/>
      <w:r w:rsidR="009B44B9">
        <w:rPr>
          <w:sz w:val="24"/>
          <w:szCs w:val="24"/>
        </w:rPr>
        <w:t>portland</w:t>
      </w:r>
      <w:proofErr w:type="spellEnd"/>
      <w:proofErr w:type="gramEnd"/>
      <w:r w:rsidR="009B44B9">
        <w:rPr>
          <w:sz w:val="24"/>
          <w:szCs w:val="24"/>
        </w:rPr>
        <w:t xml:space="preserve"> c</w:t>
      </w:r>
      <w:r>
        <w:rPr>
          <w:sz w:val="24"/>
          <w:szCs w:val="24"/>
        </w:rPr>
        <w:t>ement while se</w:t>
      </w:r>
      <w:r w:rsidR="00DA4BDD">
        <w:rPr>
          <w:sz w:val="24"/>
          <w:szCs w:val="24"/>
        </w:rPr>
        <w:t>ction 12 deals with bituminous c</w:t>
      </w:r>
      <w:r>
        <w:rPr>
          <w:sz w:val="24"/>
          <w:szCs w:val="24"/>
        </w:rPr>
        <w:t xml:space="preserve">oncrete </w:t>
      </w:r>
      <w:r w:rsidR="00C903AA">
        <w:rPr>
          <w:sz w:val="24"/>
          <w:szCs w:val="24"/>
        </w:rPr>
        <w:t xml:space="preserve">if and </w:t>
      </w:r>
      <w:r>
        <w:rPr>
          <w:sz w:val="24"/>
          <w:szCs w:val="24"/>
        </w:rPr>
        <w:t>where the City’s plan allows it.</w:t>
      </w:r>
    </w:p>
    <w:p w:rsidR="00CD36AD" w:rsidRPr="00A86DB5" w:rsidRDefault="00CD36AD" w:rsidP="001E138A">
      <w:pPr>
        <w:pStyle w:val="Heading5"/>
      </w:pPr>
      <w:r w:rsidRPr="00A86DB5">
        <w:lastRenderedPageBreak/>
        <w:t>Title V (Storm</w:t>
      </w:r>
      <w:r w:rsidR="009E4553" w:rsidRPr="00A86DB5">
        <w:t>-water Management)</w:t>
      </w:r>
    </w:p>
    <w:p w:rsidR="00760A41" w:rsidRPr="00760A41" w:rsidRDefault="00760A41" w:rsidP="00060DFF">
      <w:pPr>
        <w:ind w:firstLine="720"/>
        <w:rPr>
          <w:sz w:val="24"/>
          <w:szCs w:val="24"/>
        </w:rPr>
      </w:pPr>
      <w:r>
        <w:rPr>
          <w:sz w:val="24"/>
          <w:szCs w:val="24"/>
        </w:rPr>
        <w:t>This section</w:t>
      </w:r>
      <w:r w:rsidR="00F17E6D">
        <w:rPr>
          <w:sz w:val="24"/>
          <w:szCs w:val="24"/>
        </w:rPr>
        <w:t xml:space="preserve"> defines and regulates many of Meriden’s storm water management </w:t>
      </w:r>
      <w:r w:rsidR="00060DFF">
        <w:rPr>
          <w:sz w:val="24"/>
          <w:szCs w:val="24"/>
        </w:rPr>
        <w:t xml:space="preserve">strategies and goals. </w:t>
      </w:r>
      <w:r w:rsidR="005A7FB7">
        <w:rPr>
          <w:sz w:val="24"/>
          <w:szCs w:val="24"/>
        </w:rPr>
        <w:t xml:space="preserve">New innovations in sidewalk </w:t>
      </w:r>
      <w:r w:rsidR="00E679EE">
        <w:rPr>
          <w:sz w:val="24"/>
          <w:szCs w:val="24"/>
        </w:rPr>
        <w:t xml:space="preserve">and street </w:t>
      </w:r>
      <w:r w:rsidR="005A7FB7">
        <w:rPr>
          <w:sz w:val="24"/>
          <w:szCs w:val="24"/>
        </w:rPr>
        <w:t>infrastructure have given us the opportunity to work towards these goal</w:t>
      </w:r>
      <w:r w:rsidR="00E679EE">
        <w:rPr>
          <w:sz w:val="24"/>
          <w:szCs w:val="24"/>
        </w:rPr>
        <w:t>s and increase our utilities efficiency in dealing with the persistent challenge of storm water runoff and flooding.</w:t>
      </w:r>
      <w:r w:rsidR="00A4633D">
        <w:rPr>
          <w:sz w:val="24"/>
          <w:szCs w:val="24"/>
        </w:rPr>
        <w:t xml:space="preserve">  By incorporating storm water management into our repaving efforts, we can move the city towards a greener, sustainable and efficient future.</w:t>
      </w:r>
      <w:r w:rsidR="00A404AA">
        <w:rPr>
          <w:sz w:val="24"/>
          <w:szCs w:val="24"/>
        </w:rPr>
        <w:t xml:space="preserve">  Revising this section to incorporate these innovations would prove beneficial to the City by keeping the regulation up to date.</w:t>
      </w:r>
    </w:p>
    <w:p w:rsidR="009E4553" w:rsidRPr="00A86DB5" w:rsidRDefault="009E4553" w:rsidP="001E138A">
      <w:pPr>
        <w:pStyle w:val="Heading5"/>
      </w:pPr>
      <w:r w:rsidRPr="00A86DB5">
        <w:t>Title VI Section 5.00 (Project Funding)</w:t>
      </w:r>
    </w:p>
    <w:p w:rsidR="00F23783" w:rsidRPr="00F23783" w:rsidRDefault="00F23783" w:rsidP="00060DFF">
      <w:pPr>
        <w:ind w:firstLine="720"/>
        <w:rPr>
          <w:sz w:val="24"/>
          <w:szCs w:val="24"/>
        </w:rPr>
      </w:pPr>
      <w:r>
        <w:rPr>
          <w:sz w:val="24"/>
          <w:szCs w:val="24"/>
        </w:rPr>
        <w:t>This section</w:t>
      </w:r>
      <w:r w:rsidR="004C260D">
        <w:rPr>
          <w:sz w:val="24"/>
          <w:szCs w:val="24"/>
        </w:rPr>
        <w:t xml:space="preserve"> details how proof of financial ability to complete the project should be provided.  Although geared towards the strategy of subdivision development, applying similar principles to our sidewalk strategy should prove beneficial and help us to avoid any half-completed sidewalk projects.  As sidewalks are an integral part of city infrastructure and transportation, ensuring that they have the funding to be developed as efficiently and completely as possible should be </w:t>
      </w:r>
      <w:r w:rsidR="006175EF">
        <w:rPr>
          <w:sz w:val="24"/>
          <w:szCs w:val="24"/>
        </w:rPr>
        <w:t>one of the top</w:t>
      </w:r>
      <w:r w:rsidR="004C260D">
        <w:rPr>
          <w:sz w:val="24"/>
          <w:szCs w:val="24"/>
        </w:rPr>
        <w:t xml:space="preserve"> p</w:t>
      </w:r>
      <w:r w:rsidR="006175EF">
        <w:rPr>
          <w:sz w:val="24"/>
          <w:szCs w:val="24"/>
        </w:rPr>
        <w:t>riorities</w:t>
      </w:r>
      <w:r w:rsidR="004C260D">
        <w:rPr>
          <w:sz w:val="24"/>
          <w:szCs w:val="24"/>
        </w:rPr>
        <w:t>.</w:t>
      </w:r>
    </w:p>
    <w:p w:rsidR="00E165F3" w:rsidRPr="00F23783" w:rsidRDefault="00E165F3" w:rsidP="00A86DB5">
      <w:pPr>
        <w:pStyle w:val="Heading2"/>
      </w:pPr>
      <w:bookmarkStart w:id="7" w:name="_Toc387757029"/>
      <w:r w:rsidRPr="00F23783">
        <w:t>Current Strategies/Programs</w:t>
      </w:r>
      <w:bookmarkEnd w:id="7"/>
    </w:p>
    <w:p w:rsidR="00F23783" w:rsidRPr="00F23783" w:rsidRDefault="00F23783" w:rsidP="00F23783">
      <w:pPr>
        <w:ind w:firstLine="720"/>
        <w:rPr>
          <w:sz w:val="24"/>
          <w:szCs w:val="24"/>
        </w:rPr>
      </w:pPr>
      <w:r w:rsidRPr="00F23783">
        <w:rPr>
          <w:sz w:val="24"/>
          <w:szCs w:val="24"/>
        </w:rPr>
        <w:t>With these codes in mind, we can turn our attention to various programs that the city currently utilizes that can benefit our strategy.</w:t>
      </w:r>
    </w:p>
    <w:p w:rsidR="00E165F3" w:rsidRPr="00A86DB5" w:rsidRDefault="00E165F3" w:rsidP="001E138A">
      <w:pPr>
        <w:pStyle w:val="Heading3"/>
      </w:pPr>
      <w:bookmarkStart w:id="8" w:name="_Toc387757030"/>
      <w:r w:rsidRPr="00A86DB5">
        <w:t>Capital Improvement Program (6yrs)</w:t>
      </w:r>
      <w:bookmarkEnd w:id="8"/>
    </w:p>
    <w:p w:rsidR="001E138A" w:rsidRPr="009B4EF1" w:rsidRDefault="009B4EF1" w:rsidP="00547CAA">
      <w:pPr>
        <w:ind w:firstLine="720"/>
        <w:rPr>
          <w:sz w:val="24"/>
          <w:szCs w:val="24"/>
        </w:rPr>
      </w:pPr>
      <w:r>
        <w:rPr>
          <w:sz w:val="24"/>
          <w:szCs w:val="24"/>
        </w:rPr>
        <w:t>Meriden’s Capital Improvement Program is a significant source of funding for city projects.  As of this writing, Meriden has six (6) years left in its plan.  The plan includes a number of projects and goals and allocates funding for them.</w:t>
      </w:r>
    </w:p>
    <w:p w:rsidR="003E60E1" w:rsidRPr="00A86DB5" w:rsidRDefault="003E60E1" w:rsidP="001E138A">
      <w:pPr>
        <w:pStyle w:val="Heading3"/>
      </w:pPr>
      <w:bookmarkStart w:id="9" w:name="_Toc387757031"/>
      <w:r w:rsidRPr="00A86DB5">
        <w:t>Community Development Block Grant</w:t>
      </w:r>
      <w:bookmarkEnd w:id="9"/>
    </w:p>
    <w:p w:rsidR="006D747C" w:rsidRPr="000245A1" w:rsidRDefault="000245A1" w:rsidP="006D747C">
      <w:pPr>
        <w:ind w:firstLine="720"/>
        <w:rPr>
          <w:sz w:val="24"/>
          <w:szCs w:val="24"/>
        </w:rPr>
      </w:pPr>
      <w:r>
        <w:rPr>
          <w:sz w:val="24"/>
          <w:szCs w:val="24"/>
        </w:rPr>
        <w:t>The Community Development Block Grant</w:t>
      </w:r>
      <w:r w:rsidR="004C4898">
        <w:rPr>
          <w:sz w:val="24"/>
          <w:szCs w:val="24"/>
        </w:rPr>
        <w:t xml:space="preserve"> (CDGB)</w:t>
      </w:r>
      <w:r>
        <w:rPr>
          <w:sz w:val="24"/>
          <w:szCs w:val="24"/>
        </w:rPr>
        <w:t xml:space="preserve"> is a federal grant that can be awarded to help development of a specific block or neighborhood.  Funding from these </w:t>
      </w:r>
      <w:r w:rsidR="00CF7476">
        <w:rPr>
          <w:sz w:val="24"/>
          <w:szCs w:val="24"/>
        </w:rPr>
        <w:t>grant</w:t>
      </w:r>
      <w:r>
        <w:rPr>
          <w:sz w:val="24"/>
          <w:szCs w:val="24"/>
        </w:rPr>
        <w:t xml:space="preserve">s can be used for a number </w:t>
      </w:r>
      <w:r w:rsidR="00CF7476">
        <w:rPr>
          <w:sz w:val="24"/>
          <w:szCs w:val="24"/>
        </w:rPr>
        <w:t>of projects.  It should be noted that applying t</w:t>
      </w:r>
      <w:r w:rsidR="00BC7597">
        <w:rPr>
          <w:sz w:val="24"/>
          <w:szCs w:val="24"/>
        </w:rPr>
        <w:t>his funding to sidewalk repair w</w:t>
      </w:r>
      <w:r w:rsidR="00CF7476">
        <w:rPr>
          <w:sz w:val="24"/>
          <w:szCs w:val="24"/>
        </w:rPr>
        <w:t>oul</w:t>
      </w:r>
      <w:r w:rsidR="00BC7597">
        <w:rPr>
          <w:sz w:val="24"/>
          <w:szCs w:val="24"/>
        </w:rPr>
        <w:t xml:space="preserve">d take away from other development projects.  </w:t>
      </w:r>
      <w:bookmarkStart w:id="10" w:name="_GoBack"/>
      <w:bookmarkEnd w:id="10"/>
      <w:r w:rsidR="00BC7597">
        <w:rPr>
          <w:sz w:val="24"/>
          <w:szCs w:val="24"/>
        </w:rPr>
        <w:t>Therefore, ensuring it is a necessary improvement</w:t>
      </w:r>
      <w:r w:rsidR="00574BE8">
        <w:rPr>
          <w:sz w:val="24"/>
          <w:szCs w:val="24"/>
        </w:rPr>
        <w:t>,</w:t>
      </w:r>
      <w:r w:rsidR="00BC7597">
        <w:rPr>
          <w:sz w:val="24"/>
          <w:szCs w:val="24"/>
        </w:rPr>
        <w:t xml:space="preserve"> of higher priority than </w:t>
      </w:r>
      <w:r w:rsidR="00574BE8">
        <w:rPr>
          <w:sz w:val="24"/>
          <w:szCs w:val="24"/>
        </w:rPr>
        <w:t>others,</w:t>
      </w:r>
      <w:r w:rsidR="00BC7597">
        <w:rPr>
          <w:sz w:val="24"/>
          <w:szCs w:val="24"/>
        </w:rPr>
        <w:t xml:space="preserve"> is important.</w:t>
      </w:r>
      <w:r w:rsidR="004C4898">
        <w:rPr>
          <w:sz w:val="24"/>
          <w:szCs w:val="24"/>
        </w:rPr>
        <w:t xml:space="preserve">  The city has used this funding for sidewalks before and has a number of “CDGB” sidewalks planned for this coming year.</w:t>
      </w:r>
      <w:r w:rsidR="007B3C6C">
        <w:rPr>
          <w:sz w:val="24"/>
          <w:szCs w:val="24"/>
        </w:rPr>
        <w:t xml:space="preserve">  </w:t>
      </w:r>
      <w:r w:rsidR="007B3C6C" w:rsidRPr="00270BB7">
        <w:rPr>
          <w:sz w:val="24"/>
          <w:szCs w:val="24"/>
        </w:rPr>
        <w:t xml:space="preserve">No Community Development Block CDGB money was dispersed for sidewalks </w:t>
      </w:r>
      <w:r w:rsidR="007B3C6C">
        <w:rPr>
          <w:sz w:val="24"/>
          <w:szCs w:val="24"/>
        </w:rPr>
        <w:t xml:space="preserve">this past year </w:t>
      </w:r>
      <w:r w:rsidR="00B85077">
        <w:rPr>
          <w:sz w:val="24"/>
          <w:szCs w:val="24"/>
        </w:rPr>
        <w:t xml:space="preserve">(2013) </w:t>
      </w:r>
      <w:r w:rsidR="007B3C6C" w:rsidRPr="00270BB7">
        <w:rPr>
          <w:sz w:val="24"/>
          <w:szCs w:val="24"/>
        </w:rPr>
        <w:t>and therefore, no CDBG projects were implemented.</w:t>
      </w:r>
      <w:r w:rsidR="00B85077">
        <w:rPr>
          <w:sz w:val="24"/>
          <w:szCs w:val="24"/>
        </w:rPr>
        <w:t xml:space="preserve">  In 2012 however, $191,000 in CDBG funds were utilized for sidewalk replacement.</w:t>
      </w:r>
    </w:p>
    <w:p w:rsidR="00E165F3" w:rsidRPr="00A86DB5" w:rsidRDefault="00E165F3" w:rsidP="001E138A">
      <w:pPr>
        <w:pStyle w:val="Heading3"/>
      </w:pPr>
      <w:bookmarkStart w:id="11" w:name="_Toc387757032"/>
      <w:r w:rsidRPr="00A86DB5">
        <w:t>C.I.D.E.W.A.L.K</w:t>
      </w:r>
      <w:bookmarkEnd w:id="11"/>
    </w:p>
    <w:p w:rsidR="00504C26" w:rsidRDefault="009B4EF1" w:rsidP="009B4EF1">
      <w:pPr>
        <w:ind w:firstLine="720"/>
        <w:rPr>
          <w:sz w:val="24"/>
          <w:szCs w:val="24"/>
        </w:rPr>
      </w:pPr>
      <w:r>
        <w:rPr>
          <w:sz w:val="24"/>
          <w:szCs w:val="24"/>
        </w:rPr>
        <w:lastRenderedPageBreak/>
        <w:t>Meriden’s CIDEWALK program allows residents to apply for approval to repave their sidewalk.  Those approved for this particular prog</w:t>
      </w:r>
      <w:r w:rsidR="00504C26">
        <w:rPr>
          <w:sz w:val="24"/>
          <w:szCs w:val="24"/>
        </w:rPr>
        <w:t>ram have 65</w:t>
      </w:r>
      <w:r>
        <w:rPr>
          <w:sz w:val="24"/>
          <w:szCs w:val="24"/>
        </w:rPr>
        <w:t>% of the costs covered by the city</w:t>
      </w:r>
      <w:r w:rsidR="00504C26">
        <w:rPr>
          <w:sz w:val="24"/>
          <w:szCs w:val="24"/>
        </w:rPr>
        <w:t xml:space="preserve"> for residential projects and 50% for non-residential projects.  This</w:t>
      </w:r>
      <w:r>
        <w:rPr>
          <w:sz w:val="24"/>
          <w:szCs w:val="24"/>
        </w:rPr>
        <w:t xml:space="preserve"> significantly reduc</w:t>
      </w:r>
      <w:r w:rsidR="00504C26">
        <w:rPr>
          <w:sz w:val="24"/>
          <w:szCs w:val="24"/>
        </w:rPr>
        <w:t>es</w:t>
      </w:r>
      <w:r>
        <w:rPr>
          <w:sz w:val="24"/>
          <w:szCs w:val="24"/>
        </w:rPr>
        <w:t xml:space="preserve"> the financial burden for reside</w:t>
      </w:r>
      <w:r w:rsidR="00422136">
        <w:rPr>
          <w:sz w:val="24"/>
          <w:szCs w:val="24"/>
        </w:rPr>
        <w:t xml:space="preserve">nts </w:t>
      </w:r>
      <w:r w:rsidR="007126F1">
        <w:rPr>
          <w:sz w:val="24"/>
          <w:szCs w:val="24"/>
        </w:rPr>
        <w:t xml:space="preserve">and businesses </w:t>
      </w:r>
      <w:r w:rsidR="00422136">
        <w:rPr>
          <w:sz w:val="24"/>
          <w:szCs w:val="24"/>
        </w:rPr>
        <w:t>to repair their sidewalks.</w:t>
      </w:r>
    </w:p>
    <w:p w:rsidR="00422136" w:rsidRDefault="00422136" w:rsidP="009B4EF1">
      <w:pPr>
        <w:ind w:firstLine="720"/>
        <w:rPr>
          <w:sz w:val="24"/>
          <w:szCs w:val="24"/>
        </w:rPr>
      </w:pPr>
      <w:r>
        <w:rPr>
          <w:sz w:val="24"/>
          <w:szCs w:val="24"/>
        </w:rPr>
        <w:t>Since the programs adoption in 1992 (21 years ago), the program has helped pave over 9 miles (approx. 47,520 linear feet) of sidewalk totaling an expenditure of $2,810,969.  The makeup of this expenditure is $1,731,201 of city funds and $1,079,768 of property owner funds.  $1,300,443 of the city funding was bond funds.</w:t>
      </w:r>
    </w:p>
    <w:p w:rsidR="009B4EF1" w:rsidRPr="009B4EF1" w:rsidRDefault="00C6131C" w:rsidP="00C6131C">
      <w:pPr>
        <w:ind w:firstLine="720"/>
        <w:rPr>
          <w:sz w:val="24"/>
          <w:szCs w:val="24"/>
        </w:rPr>
      </w:pPr>
      <w:r>
        <w:rPr>
          <w:sz w:val="24"/>
          <w:szCs w:val="24"/>
        </w:rPr>
        <w:t xml:space="preserve">In 2013, the program processed 26 applications, of which 13 were completed. </w:t>
      </w:r>
      <w:r w:rsidR="009C7187">
        <w:rPr>
          <w:sz w:val="24"/>
          <w:szCs w:val="24"/>
        </w:rPr>
        <w:t xml:space="preserve">800 linear feet of sidewalk and 656 linear feet of curbing were replaced.  </w:t>
      </w:r>
      <w:r>
        <w:rPr>
          <w:sz w:val="24"/>
          <w:szCs w:val="24"/>
        </w:rPr>
        <w:t>The program has 40 applications held for the 2014 season and a balance of $50,000.</w:t>
      </w:r>
      <w:r w:rsidR="007126F1">
        <w:rPr>
          <w:sz w:val="24"/>
          <w:szCs w:val="24"/>
        </w:rPr>
        <w:t xml:space="preserve"> Over the past two years the city’s contribution averaged $41,017.36.</w:t>
      </w:r>
    </w:p>
    <w:p w:rsidR="00E165F3" w:rsidRPr="00A128D7" w:rsidRDefault="00E165F3" w:rsidP="00A86DB5">
      <w:pPr>
        <w:pStyle w:val="Heading2"/>
      </w:pPr>
      <w:bookmarkStart w:id="12" w:name="_Toc387757033"/>
      <w:r w:rsidRPr="00A128D7">
        <w:t>Current Infrastructure (Sidewalks, Linear Trail, School Walks)</w:t>
      </w:r>
      <w:bookmarkEnd w:id="12"/>
    </w:p>
    <w:p w:rsidR="009165C8" w:rsidRDefault="001F1E58" w:rsidP="00A128D7">
      <w:pPr>
        <w:ind w:firstLine="720"/>
        <w:rPr>
          <w:sz w:val="24"/>
          <w:szCs w:val="24"/>
        </w:rPr>
      </w:pPr>
      <w:r>
        <w:rPr>
          <w:sz w:val="24"/>
          <w:szCs w:val="24"/>
        </w:rPr>
        <w:t xml:space="preserve">Meriden’s current sidewalk infrastructure consists of a network of slate, asphalt and </w:t>
      </w:r>
      <w:r w:rsidR="00614551">
        <w:rPr>
          <w:sz w:val="24"/>
          <w:szCs w:val="24"/>
        </w:rPr>
        <w:t xml:space="preserve">concrete </w:t>
      </w:r>
      <w:r w:rsidR="00A128D7">
        <w:rPr>
          <w:sz w:val="24"/>
          <w:szCs w:val="24"/>
        </w:rPr>
        <w:t>walkways</w:t>
      </w:r>
      <w:r w:rsidR="0099733E">
        <w:rPr>
          <w:sz w:val="24"/>
          <w:szCs w:val="24"/>
        </w:rPr>
        <w:t xml:space="preserve"> varying in level of upkeep</w:t>
      </w:r>
      <w:r w:rsidR="0041283D">
        <w:rPr>
          <w:sz w:val="24"/>
          <w:szCs w:val="24"/>
        </w:rPr>
        <w:t>.</w:t>
      </w:r>
      <w:r w:rsidR="00B86A15">
        <w:rPr>
          <w:sz w:val="24"/>
          <w:szCs w:val="24"/>
        </w:rPr>
        <w:t xml:space="preserve"> </w:t>
      </w:r>
      <w:r w:rsidR="0041283D">
        <w:rPr>
          <w:sz w:val="24"/>
          <w:szCs w:val="24"/>
        </w:rPr>
        <w:t xml:space="preserve"> For more information s</w:t>
      </w:r>
      <w:r w:rsidR="00D80F34">
        <w:rPr>
          <w:sz w:val="24"/>
          <w:szCs w:val="24"/>
        </w:rPr>
        <w:t>ee</w:t>
      </w:r>
      <w:r w:rsidR="00B86A15">
        <w:rPr>
          <w:sz w:val="24"/>
          <w:szCs w:val="24"/>
        </w:rPr>
        <w:t xml:space="preserve"> attached Condition Map </w:t>
      </w:r>
      <w:r w:rsidR="00251887">
        <w:rPr>
          <w:sz w:val="24"/>
          <w:szCs w:val="24"/>
        </w:rPr>
        <w:t xml:space="preserve">(fig. 1) </w:t>
      </w:r>
      <w:r w:rsidR="0041283D">
        <w:rPr>
          <w:sz w:val="24"/>
          <w:szCs w:val="24"/>
        </w:rPr>
        <w:t xml:space="preserve">for a condition survey completed in 2013 and “Sidewalk </w:t>
      </w:r>
      <w:r w:rsidR="00D80F34">
        <w:rPr>
          <w:sz w:val="24"/>
          <w:szCs w:val="24"/>
        </w:rPr>
        <w:t xml:space="preserve">Upkeep </w:t>
      </w:r>
      <w:r w:rsidR="00B86A15">
        <w:rPr>
          <w:sz w:val="24"/>
          <w:szCs w:val="24"/>
        </w:rPr>
        <w:t>Examples</w:t>
      </w:r>
      <w:r w:rsidR="0041283D">
        <w:rPr>
          <w:sz w:val="24"/>
          <w:szCs w:val="24"/>
        </w:rPr>
        <w:t>” for the rating scale</w:t>
      </w:r>
      <w:r w:rsidR="00B86A15">
        <w:rPr>
          <w:sz w:val="24"/>
          <w:szCs w:val="24"/>
        </w:rPr>
        <w:t>.</w:t>
      </w:r>
      <w:r w:rsidR="00D80F34">
        <w:rPr>
          <w:sz w:val="24"/>
          <w:szCs w:val="24"/>
        </w:rPr>
        <w:t xml:space="preserve"> </w:t>
      </w:r>
      <w:r w:rsidR="00B86A15">
        <w:rPr>
          <w:sz w:val="24"/>
          <w:szCs w:val="24"/>
        </w:rPr>
        <w:t xml:space="preserve"> </w:t>
      </w:r>
    </w:p>
    <w:p w:rsidR="001F1E58" w:rsidRDefault="00820B10" w:rsidP="00A128D7">
      <w:pPr>
        <w:ind w:firstLine="720"/>
        <w:rPr>
          <w:sz w:val="24"/>
          <w:szCs w:val="24"/>
        </w:rPr>
      </w:pPr>
      <w:r>
        <w:rPr>
          <w:sz w:val="24"/>
          <w:szCs w:val="24"/>
        </w:rPr>
        <w:t xml:space="preserve">The majority of these sidewalks are on both sides of streets, however, a significant portion are on a single side.  </w:t>
      </w:r>
      <w:r w:rsidR="00A128D7">
        <w:rPr>
          <w:sz w:val="24"/>
          <w:szCs w:val="24"/>
        </w:rPr>
        <w:t>Under development is a linear trail system that will lay asphalt walkways along the Quinnipiac waterway</w:t>
      </w:r>
      <w:r w:rsidR="009C0E3E">
        <w:rPr>
          <w:sz w:val="24"/>
          <w:szCs w:val="24"/>
        </w:rPr>
        <w:t xml:space="preserve"> able</w:t>
      </w:r>
      <w:r w:rsidR="00A128D7">
        <w:rPr>
          <w:sz w:val="24"/>
          <w:szCs w:val="24"/>
        </w:rPr>
        <w:t xml:space="preserve"> to be use</w:t>
      </w:r>
      <w:r w:rsidR="00B010C4">
        <w:rPr>
          <w:sz w:val="24"/>
          <w:szCs w:val="24"/>
        </w:rPr>
        <w:t>d by pedestrians and cyclists.</w:t>
      </w:r>
      <w:r w:rsidR="00EF248A">
        <w:rPr>
          <w:sz w:val="24"/>
          <w:szCs w:val="24"/>
        </w:rPr>
        <w:t xml:space="preserve">  Additionally, a School Walks program run by the Board of Education lists which students may receive bus transportation and which are expected to walk, depending upon the street they live on,</w:t>
      </w:r>
      <w:r w:rsidR="00EF248A" w:rsidRPr="00EF248A">
        <w:rPr>
          <w:sz w:val="24"/>
          <w:szCs w:val="24"/>
        </w:rPr>
        <w:t xml:space="preserve"> </w:t>
      </w:r>
      <w:r w:rsidR="00EF248A">
        <w:rPr>
          <w:sz w:val="24"/>
          <w:szCs w:val="24"/>
        </w:rPr>
        <w:t>for each of the</w:t>
      </w:r>
      <w:r w:rsidR="00EF248A" w:rsidRPr="00EF248A">
        <w:rPr>
          <w:sz w:val="24"/>
          <w:szCs w:val="24"/>
        </w:rPr>
        <w:t xml:space="preserve"> </w:t>
      </w:r>
      <w:r w:rsidR="00EF248A">
        <w:rPr>
          <w:sz w:val="24"/>
          <w:szCs w:val="24"/>
        </w:rPr>
        <w:t>schools.</w:t>
      </w:r>
      <w:r w:rsidR="006F106A">
        <w:rPr>
          <w:sz w:val="24"/>
          <w:szCs w:val="24"/>
        </w:rPr>
        <w:t xml:space="preserve">  Although not as developed as a “Safe Routes to School”</w:t>
      </w:r>
      <w:r w:rsidR="00450BFC">
        <w:rPr>
          <w:sz w:val="24"/>
          <w:szCs w:val="24"/>
        </w:rPr>
        <w:t xml:space="preserve"> program, the School Walks program</w:t>
      </w:r>
      <w:r w:rsidR="006F106A">
        <w:rPr>
          <w:sz w:val="24"/>
          <w:szCs w:val="24"/>
        </w:rPr>
        <w:t xml:space="preserve"> presents an excellent starting point </w:t>
      </w:r>
      <w:r w:rsidR="00450BFC">
        <w:rPr>
          <w:sz w:val="24"/>
          <w:szCs w:val="24"/>
        </w:rPr>
        <w:t>that can be expanded into one</w:t>
      </w:r>
      <w:r w:rsidR="001056C2">
        <w:rPr>
          <w:sz w:val="24"/>
          <w:szCs w:val="24"/>
        </w:rPr>
        <w:t xml:space="preserve"> with community support and involvement</w:t>
      </w:r>
      <w:r w:rsidR="006F106A">
        <w:rPr>
          <w:sz w:val="24"/>
          <w:szCs w:val="24"/>
        </w:rPr>
        <w:t>.</w:t>
      </w:r>
    </w:p>
    <w:p w:rsidR="009165C8" w:rsidRPr="001E138A" w:rsidRDefault="00A60F3B" w:rsidP="00547CAA">
      <w:pPr>
        <w:ind w:firstLine="720"/>
        <w:rPr>
          <w:sz w:val="24"/>
          <w:szCs w:val="24"/>
        </w:rPr>
      </w:pPr>
      <w:r>
        <w:rPr>
          <w:sz w:val="24"/>
          <w:szCs w:val="24"/>
        </w:rPr>
        <w:t>The following table and graph show</w:t>
      </w:r>
      <w:r w:rsidR="00041358">
        <w:rPr>
          <w:sz w:val="24"/>
          <w:szCs w:val="24"/>
        </w:rPr>
        <w:t xml:space="preserve"> an estimate of the lengths of sidewalk of each condition type</w:t>
      </w:r>
      <w:r w:rsidR="006F147B">
        <w:rPr>
          <w:sz w:val="24"/>
          <w:szCs w:val="24"/>
        </w:rPr>
        <w:t xml:space="preserve"> described in the “Upkeep Examples” document</w:t>
      </w:r>
      <w:r w:rsidR="00211D13">
        <w:rPr>
          <w:sz w:val="24"/>
          <w:szCs w:val="24"/>
        </w:rPr>
        <w:t xml:space="preserve"> and their corresponding percentage</w:t>
      </w:r>
      <w:r w:rsidR="00041358">
        <w:rPr>
          <w:sz w:val="24"/>
          <w:szCs w:val="24"/>
        </w:rPr>
        <w:t>.</w:t>
      </w:r>
      <w:r w:rsidR="00526CA1">
        <w:rPr>
          <w:sz w:val="24"/>
          <w:szCs w:val="24"/>
        </w:rPr>
        <w:t xml:space="preserve">  “Mixed” is a segment that contains portions of different materials along its length, rather than being a single material.</w:t>
      </w:r>
    </w:p>
    <w:p w:rsidR="003B5385" w:rsidRPr="003B5385" w:rsidRDefault="003B5385" w:rsidP="00EF3F14">
      <w:pPr>
        <w:ind w:firstLine="720"/>
        <w:rPr>
          <w:b/>
          <w:sz w:val="24"/>
          <w:szCs w:val="24"/>
        </w:rPr>
      </w:pPr>
      <w:r w:rsidRPr="003B5385">
        <w:rPr>
          <w:b/>
          <w:sz w:val="24"/>
          <w:szCs w:val="24"/>
        </w:rPr>
        <w:t xml:space="preserve">Amount of Sidewalk by Material and Condition for </w:t>
      </w:r>
      <w:proofErr w:type="gramStart"/>
      <w:r w:rsidRPr="003B5385">
        <w:rPr>
          <w:b/>
          <w:sz w:val="24"/>
          <w:szCs w:val="24"/>
        </w:rPr>
        <w:t>Major &amp;</w:t>
      </w:r>
      <w:proofErr w:type="gramEnd"/>
      <w:r w:rsidRPr="003B5385">
        <w:rPr>
          <w:b/>
          <w:sz w:val="24"/>
          <w:szCs w:val="24"/>
        </w:rPr>
        <w:t xml:space="preserve"> Collector Streets</w:t>
      </w:r>
    </w:p>
    <w:tbl>
      <w:tblPr>
        <w:tblStyle w:val="TableGrid"/>
        <w:tblW w:w="0" w:type="auto"/>
        <w:jc w:val="center"/>
        <w:tblLayout w:type="fixed"/>
        <w:tblLook w:val="04A0"/>
      </w:tblPr>
      <w:tblGrid>
        <w:gridCol w:w="1607"/>
        <w:gridCol w:w="1527"/>
        <w:gridCol w:w="1527"/>
        <w:gridCol w:w="1527"/>
        <w:gridCol w:w="1465"/>
      </w:tblGrid>
      <w:tr w:rsidR="003B5385" w:rsidTr="00387251">
        <w:trPr>
          <w:trHeight w:val="592"/>
          <w:jc w:val="center"/>
        </w:trPr>
        <w:tc>
          <w:tcPr>
            <w:tcW w:w="1607" w:type="dxa"/>
          </w:tcPr>
          <w:p w:rsidR="003B5385" w:rsidRPr="00F70824" w:rsidRDefault="003B5385" w:rsidP="00256990">
            <w:pPr>
              <w:pStyle w:val="ListParagraph"/>
              <w:ind w:left="0"/>
              <w:jc w:val="center"/>
              <w:rPr>
                <w:sz w:val="24"/>
                <w:szCs w:val="24"/>
              </w:rPr>
            </w:pPr>
          </w:p>
        </w:tc>
        <w:tc>
          <w:tcPr>
            <w:tcW w:w="1527" w:type="dxa"/>
          </w:tcPr>
          <w:p w:rsidR="003B5385" w:rsidRPr="00F70824" w:rsidRDefault="003B5385" w:rsidP="00256990">
            <w:pPr>
              <w:pStyle w:val="ListParagraph"/>
              <w:ind w:left="0"/>
              <w:jc w:val="center"/>
              <w:rPr>
                <w:sz w:val="24"/>
                <w:szCs w:val="24"/>
              </w:rPr>
            </w:pPr>
            <w:r w:rsidRPr="00F70824">
              <w:rPr>
                <w:sz w:val="24"/>
                <w:szCs w:val="24"/>
              </w:rPr>
              <w:t>Good (3)</w:t>
            </w:r>
          </w:p>
        </w:tc>
        <w:tc>
          <w:tcPr>
            <w:tcW w:w="1527" w:type="dxa"/>
          </w:tcPr>
          <w:p w:rsidR="003B5385" w:rsidRPr="00F70824" w:rsidRDefault="003B5385" w:rsidP="00256990">
            <w:pPr>
              <w:pStyle w:val="ListParagraph"/>
              <w:ind w:left="0"/>
              <w:jc w:val="center"/>
              <w:rPr>
                <w:sz w:val="24"/>
                <w:szCs w:val="24"/>
              </w:rPr>
            </w:pPr>
            <w:r w:rsidRPr="00F70824">
              <w:rPr>
                <w:sz w:val="24"/>
                <w:szCs w:val="24"/>
              </w:rPr>
              <w:t>Fair (2)</w:t>
            </w:r>
          </w:p>
        </w:tc>
        <w:tc>
          <w:tcPr>
            <w:tcW w:w="1527" w:type="dxa"/>
          </w:tcPr>
          <w:p w:rsidR="003B5385" w:rsidRPr="00F70824" w:rsidRDefault="003B5385" w:rsidP="00256990">
            <w:pPr>
              <w:pStyle w:val="ListParagraph"/>
              <w:ind w:left="0"/>
              <w:jc w:val="center"/>
              <w:rPr>
                <w:sz w:val="24"/>
                <w:szCs w:val="24"/>
              </w:rPr>
            </w:pPr>
            <w:r w:rsidRPr="00F70824">
              <w:rPr>
                <w:sz w:val="24"/>
                <w:szCs w:val="24"/>
              </w:rPr>
              <w:t>Poor (1)</w:t>
            </w:r>
          </w:p>
        </w:tc>
        <w:tc>
          <w:tcPr>
            <w:tcW w:w="1465" w:type="dxa"/>
          </w:tcPr>
          <w:p w:rsidR="003B5385" w:rsidRPr="00F70824" w:rsidRDefault="003B5385" w:rsidP="00256990">
            <w:pPr>
              <w:pStyle w:val="ListParagraph"/>
              <w:ind w:left="0"/>
              <w:jc w:val="center"/>
              <w:rPr>
                <w:sz w:val="24"/>
                <w:szCs w:val="24"/>
              </w:rPr>
            </w:pPr>
            <w:r w:rsidRPr="00F70824">
              <w:rPr>
                <w:sz w:val="24"/>
                <w:szCs w:val="24"/>
              </w:rPr>
              <w:t>Very Poor (0)</w:t>
            </w:r>
          </w:p>
        </w:tc>
      </w:tr>
      <w:tr w:rsidR="003B5385" w:rsidTr="00387251">
        <w:trPr>
          <w:trHeight w:val="577"/>
          <w:jc w:val="center"/>
        </w:trPr>
        <w:tc>
          <w:tcPr>
            <w:tcW w:w="1607" w:type="dxa"/>
          </w:tcPr>
          <w:p w:rsidR="003B5385" w:rsidRPr="00F70824" w:rsidRDefault="003B5385" w:rsidP="00256990">
            <w:pPr>
              <w:pStyle w:val="ListParagraph"/>
              <w:ind w:left="0"/>
              <w:jc w:val="center"/>
              <w:rPr>
                <w:sz w:val="24"/>
                <w:szCs w:val="24"/>
              </w:rPr>
            </w:pPr>
            <w:r w:rsidRPr="00F70824">
              <w:rPr>
                <w:sz w:val="24"/>
                <w:szCs w:val="24"/>
              </w:rPr>
              <w:t>Concrete Linear Feet</w:t>
            </w:r>
          </w:p>
        </w:tc>
        <w:tc>
          <w:tcPr>
            <w:tcW w:w="1527" w:type="dxa"/>
          </w:tcPr>
          <w:p w:rsidR="003B5385" w:rsidRPr="00F70824" w:rsidRDefault="003B5385" w:rsidP="00256990">
            <w:pPr>
              <w:pStyle w:val="ListParagraph"/>
              <w:ind w:left="0"/>
              <w:jc w:val="center"/>
              <w:rPr>
                <w:sz w:val="24"/>
                <w:szCs w:val="24"/>
              </w:rPr>
            </w:pPr>
            <w:r w:rsidRPr="00F70824">
              <w:rPr>
                <w:sz w:val="24"/>
                <w:szCs w:val="24"/>
              </w:rPr>
              <w:t>216,522</w:t>
            </w:r>
          </w:p>
          <w:p w:rsidR="003B5385" w:rsidRPr="00F70824" w:rsidRDefault="003B5385" w:rsidP="00256990">
            <w:pPr>
              <w:pStyle w:val="ListParagraph"/>
              <w:ind w:left="0"/>
              <w:jc w:val="center"/>
              <w:rPr>
                <w:sz w:val="24"/>
                <w:szCs w:val="24"/>
              </w:rPr>
            </w:pPr>
            <w:r w:rsidRPr="00F70824">
              <w:rPr>
                <w:sz w:val="24"/>
                <w:szCs w:val="24"/>
              </w:rPr>
              <w:t>(47%)</w:t>
            </w:r>
          </w:p>
        </w:tc>
        <w:tc>
          <w:tcPr>
            <w:tcW w:w="1527" w:type="dxa"/>
          </w:tcPr>
          <w:p w:rsidR="003B5385" w:rsidRPr="00F70824" w:rsidRDefault="003B5385" w:rsidP="00256990">
            <w:pPr>
              <w:pStyle w:val="ListParagraph"/>
              <w:ind w:left="0"/>
              <w:jc w:val="center"/>
              <w:rPr>
                <w:sz w:val="24"/>
                <w:szCs w:val="24"/>
              </w:rPr>
            </w:pPr>
            <w:r w:rsidRPr="00F70824">
              <w:rPr>
                <w:sz w:val="24"/>
                <w:szCs w:val="24"/>
              </w:rPr>
              <w:t>68,715</w:t>
            </w:r>
          </w:p>
          <w:p w:rsidR="003B5385" w:rsidRPr="00F70824" w:rsidRDefault="003B5385" w:rsidP="00256990">
            <w:pPr>
              <w:pStyle w:val="ListParagraph"/>
              <w:ind w:left="0"/>
              <w:jc w:val="center"/>
              <w:rPr>
                <w:sz w:val="24"/>
                <w:szCs w:val="24"/>
              </w:rPr>
            </w:pPr>
            <w:r w:rsidRPr="00F70824">
              <w:rPr>
                <w:sz w:val="24"/>
                <w:szCs w:val="24"/>
              </w:rPr>
              <w:t>(15%)</w:t>
            </w:r>
          </w:p>
        </w:tc>
        <w:tc>
          <w:tcPr>
            <w:tcW w:w="1527" w:type="dxa"/>
          </w:tcPr>
          <w:p w:rsidR="003B5385" w:rsidRPr="00F70824" w:rsidRDefault="003B5385" w:rsidP="00256990">
            <w:pPr>
              <w:pStyle w:val="ListParagraph"/>
              <w:ind w:left="0"/>
              <w:jc w:val="center"/>
              <w:rPr>
                <w:sz w:val="24"/>
                <w:szCs w:val="24"/>
              </w:rPr>
            </w:pPr>
            <w:r w:rsidRPr="00F70824">
              <w:rPr>
                <w:sz w:val="24"/>
                <w:szCs w:val="24"/>
              </w:rPr>
              <w:t>23,070</w:t>
            </w:r>
          </w:p>
          <w:p w:rsidR="003B5385" w:rsidRPr="00F70824" w:rsidRDefault="003B5385" w:rsidP="00256990">
            <w:pPr>
              <w:pStyle w:val="ListParagraph"/>
              <w:ind w:left="0"/>
              <w:jc w:val="center"/>
              <w:rPr>
                <w:sz w:val="24"/>
                <w:szCs w:val="24"/>
              </w:rPr>
            </w:pPr>
            <w:r w:rsidRPr="00F70824">
              <w:rPr>
                <w:sz w:val="24"/>
                <w:szCs w:val="24"/>
              </w:rPr>
              <w:t>(5%)</w:t>
            </w:r>
          </w:p>
        </w:tc>
        <w:tc>
          <w:tcPr>
            <w:tcW w:w="1465" w:type="dxa"/>
          </w:tcPr>
          <w:p w:rsidR="003B5385" w:rsidRPr="00F70824" w:rsidRDefault="003B5385" w:rsidP="00256990">
            <w:pPr>
              <w:pStyle w:val="ListParagraph"/>
              <w:ind w:left="0"/>
              <w:jc w:val="center"/>
              <w:rPr>
                <w:sz w:val="24"/>
                <w:szCs w:val="24"/>
              </w:rPr>
            </w:pPr>
            <w:r w:rsidRPr="00F70824">
              <w:rPr>
                <w:sz w:val="24"/>
                <w:szCs w:val="24"/>
              </w:rPr>
              <w:t>2,615</w:t>
            </w:r>
          </w:p>
          <w:p w:rsidR="003B5385" w:rsidRPr="00F70824" w:rsidRDefault="003B5385" w:rsidP="00256990">
            <w:pPr>
              <w:pStyle w:val="ListParagraph"/>
              <w:ind w:left="0"/>
              <w:jc w:val="center"/>
              <w:rPr>
                <w:sz w:val="24"/>
                <w:szCs w:val="24"/>
              </w:rPr>
            </w:pPr>
            <w:r w:rsidRPr="00F70824">
              <w:rPr>
                <w:sz w:val="24"/>
                <w:szCs w:val="24"/>
              </w:rPr>
              <w:t>(0%)</w:t>
            </w:r>
          </w:p>
        </w:tc>
      </w:tr>
      <w:tr w:rsidR="003B5385" w:rsidTr="00387251">
        <w:trPr>
          <w:trHeight w:val="896"/>
          <w:jc w:val="center"/>
        </w:trPr>
        <w:tc>
          <w:tcPr>
            <w:tcW w:w="1607" w:type="dxa"/>
          </w:tcPr>
          <w:p w:rsidR="003B5385" w:rsidRPr="00F70824" w:rsidRDefault="003B5385" w:rsidP="00256990">
            <w:pPr>
              <w:pStyle w:val="ListParagraph"/>
              <w:ind w:left="0"/>
              <w:jc w:val="center"/>
              <w:rPr>
                <w:sz w:val="24"/>
                <w:szCs w:val="24"/>
              </w:rPr>
            </w:pPr>
            <w:r w:rsidRPr="00F70824">
              <w:rPr>
                <w:sz w:val="24"/>
                <w:szCs w:val="24"/>
              </w:rPr>
              <w:t>Asphalt or “Mixed” Linear Feet</w:t>
            </w:r>
          </w:p>
        </w:tc>
        <w:tc>
          <w:tcPr>
            <w:tcW w:w="1527" w:type="dxa"/>
          </w:tcPr>
          <w:p w:rsidR="003B5385" w:rsidRPr="00F70824" w:rsidRDefault="003B5385" w:rsidP="00256990">
            <w:pPr>
              <w:pStyle w:val="ListParagraph"/>
              <w:ind w:left="0"/>
              <w:jc w:val="center"/>
              <w:rPr>
                <w:sz w:val="24"/>
                <w:szCs w:val="24"/>
              </w:rPr>
            </w:pPr>
            <w:r w:rsidRPr="00F70824">
              <w:rPr>
                <w:sz w:val="24"/>
                <w:szCs w:val="24"/>
              </w:rPr>
              <w:t>30,922</w:t>
            </w:r>
          </w:p>
          <w:p w:rsidR="003B5385" w:rsidRPr="00F70824" w:rsidRDefault="003B5385" w:rsidP="00256990">
            <w:pPr>
              <w:pStyle w:val="ListParagraph"/>
              <w:ind w:left="0"/>
              <w:jc w:val="center"/>
              <w:rPr>
                <w:sz w:val="24"/>
                <w:szCs w:val="24"/>
              </w:rPr>
            </w:pPr>
            <w:r w:rsidRPr="00F70824">
              <w:rPr>
                <w:sz w:val="24"/>
                <w:szCs w:val="24"/>
              </w:rPr>
              <w:t>(7%)</w:t>
            </w:r>
          </w:p>
        </w:tc>
        <w:tc>
          <w:tcPr>
            <w:tcW w:w="1527" w:type="dxa"/>
          </w:tcPr>
          <w:p w:rsidR="003B5385" w:rsidRPr="00F70824" w:rsidRDefault="003B5385" w:rsidP="00256990">
            <w:pPr>
              <w:pStyle w:val="ListParagraph"/>
              <w:ind w:left="0"/>
              <w:jc w:val="center"/>
              <w:rPr>
                <w:sz w:val="24"/>
                <w:szCs w:val="24"/>
              </w:rPr>
            </w:pPr>
            <w:r w:rsidRPr="00F70824">
              <w:rPr>
                <w:sz w:val="24"/>
                <w:szCs w:val="24"/>
              </w:rPr>
              <w:t>73,568</w:t>
            </w:r>
          </w:p>
          <w:p w:rsidR="003B5385" w:rsidRPr="00F70824" w:rsidRDefault="003B5385" w:rsidP="00256990">
            <w:pPr>
              <w:pStyle w:val="ListParagraph"/>
              <w:ind w:left="0"/>
              <w:jc w:val="center"/>
              <w:rPr>
                <w:sz w:val="24"/>
                <w:szCs w:val="24"/>
              </w:rPr>
            </w:pPr>
            <w:r w:rsidRPr="00F70824">
              <w:rPr>
                <w:sz w:val="24"/>
                <w:szCs w:val="24"/>
              </w:rPr>
              <w:t>(16%)</w:t>
            </w:r>
          </w:p>
        </w:tc>
        <w:tc>
          <w:tcPr>
            <w:tcW w:w="1527" w:type="dxa"/>
          </w:tcPr>
          <w:p w:rsidR="003B5385" w:rsidRPr="00F70824" w:rsidRDefault="003B5385" w:rsidP="00256990">
            <w:pPr>
              <w:pStyle w:val="ListParagraph"/>
              <w:ind w:left="0"/>
              <w:jc w:val="center"/>
              <w:rPr>
                <w:sz w:val="24"/>
                <w:szCs w:val="24"/>
              </w:rPr>
            </w:pPr>
            <w:r w:rsidRPr="00F70824">
              <w:rPr>
                <w:sz w:val="24"/>
                <w:szCs w:val="24"/>
              </w:rPr>
              <w:t>42,009</w:t>
            </w:r>
          </w:p>
          <w:p w:rsidR="003B5385" w:rsidRPr="00F70824" w:rsidRDefault="003B5385" w:rsidP="00256990">
            <w:pPr>
              <w:pStyle w:val="ListParagraph"/>
              <w:ind w:left="0"/>
              <w:jc w:val="center"/>
              <w:rPr>
                <w:sz w:val="24"/>
                <w:szCs w:val="24"/>
              </w:rPr>
            </w:pPr>
            <w:r w:rsidRPr="00F70824">
              <w:rPr>
                <w:sz w:val="24"/>
                <w:szCs w:val="24"/>
              </w:rPr>
              <w:t>(9%)</w:t>
            </w:r>
          </w:p>
        </w:tc>
        <w:tc>
          <w:tcPr>
            <w:tcW w:w="1465" w:type="dxa"/>
          </w:tcPr>
          <w:p w:rsidR="003B5385" w:rsidRPr="00F70824" w:rsidRDefault="003B5385" w:rsidP="00256990">
            <w:pPr>
              <w:pStyle w:val="ListParagraph"/>
              <w:ind w:left="0"/>
              <w:jc w:val="center"/>
              <w:rPr>
                <w:sz w:val="24"/>
                <w:szCs w:val="24"/>
              </w:rPr>
            </w:pPr>
            <w:r w:rsidRPr="00F70824">
              <w:rPr>
                <w:sz w:val="24"/>
                <w:szCs w:val="24"/>
              </w:rPr>
              <w:t>3,349</w:t>
            </w:r>
          </w:p>
          <w:p w:rsidR="003B5385" w:rsidRPr="00F70824" w:rsidRDefault="003B5385" w:rsidP="00256990">
            <w:pPr>
              <w:pStyle w:val="ListParagraph"/>
              <w:ind w:left="0"/>
              <w:jc w:val="center"/>
              <w:rPr>
                <w:sz w:val="24"/>
                <w:szCs w:val="24"/>
              </w:rPr>
            </w:pPr>
            <w:r w:rsidRPr="00F70824">
              <w:rPr>
                <w:sz w:val="24"/>
                <w:szCs w:val="24"/>
              </w:rPr>
              <w:t>(1%)</w:t>
            </w:r>
          </w:p>
        </w:tc>
      </w:tr>
    </w:tbl>
    <w:p w:rsidR="00211D13" w:rsidRDefault="00211D13" w:rsidP="0088274A">
      <w:pPr>
        <w:ind w:firstLine="720"/>
        <w:rPr>
          <w:sz w:val="24"/>
          <w:szCs w:val="24"/>
        </w:rPr>
      </w:pPr>
    </w:p>
    <w:p w:rsidR="0091289C" w:rsidRDefault="003A17EB" w:rsidP="0088274A">
      <w:pPr>
        <w:ind w:firstLine="720"/>
        <w:rPr>
          <w:sz w:val="24"/>
          <w:szCs w:val="24"/>
        </w:rPr>
      </w:pPr>
      <w:r>
        <w:rPr>
          <w:noProof/>
          <w:sz w:val="24"/>
          <w:szCs w:val="24"/>
        </w:rPr>
        <w:drawing>
          <wp:inline distT="0" distB="0" distL="0" distR="0">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11D13" w:rsidRDefault="00211D13" w:rsidP="0088274A">
      <w:pPr>
        <w:ind w:firstLine="720"/>
        <w:rPr>
          <w:sz w:val="24"/>
          <w:szCs w:val="24"/>
        </w:rPr>
      </w:pPr>
      <w:r>
        <w:rPr>
          <w:sz w:val="24"/>
          <w:szCs w:val="24"/>
        </w:rPr>
        <w:t xml:space="preserve">This graph shows us that the concrete segments are </w:t>
      </w:r>
      <w:r w:rsidR="00671868">
        <w:rPr>
          <w:sz w:val="24"/>
          <w:szCs w:val="24"/>
        </w:rPr>
        <w:t>re</w:t>
      </w:r>
      <w:r>
        <w:rPr>
          <w:sz w:val="24"/>
          <w:szCs w:val="24"/>
        </w:rPr>
        <w:t xml:space="preserve">taining a </w:t>
      </w:r>
      <w:r w:rsidR="00671868">
        <w:rPr>
          <w:sz w:val="24"/>
          <w:szCs w:val="24"/>
        </w:rPr>
        <w:t>decent condition while the asphalt sections have become more significantly worn.</w:t>
      </w:r>
    </w:p>
    <w:p w:rsidR="008172DB" w:rsidRPr="00547CAA" w:rsidRDefault="00B81170" w:rsidP="00547CAA">
      <w:pPr>
        <w:ind w:firstLine="720"/>
        <w:rPr>
          <w:sz w:val="24"/>
          <w:szCs w:val="24"/>
        </w:rPr>
      </w:pPr>
      <w:r w:rsidRPr="00E34777">
        <w:rPr>
          <w:sz w:val="24"/>
          <w:szCs w:val="24"/>
        </w:rPr>
        <w:t>For comparison, the following table and graph represent the same information within “</w:t>
      </w:r>
      <w:r w:rsidR="008D7428" w:rsidRPr="00E34777">
        <w:rPr>
          <w:sz w:val="24"/>
          <w:szCs w:val="24"/>
        </w:rPr>
        <w:t>a</w:t>
      </w:r>
      <w:r w:rsidRPr="00E34777">
        <w:rPr>
          <w:sz w:val="24"/>
          <w:szCs w:val="24"/>
        </w:rPr>
        <w:t xml:space="preserve">ctivity </w:t>
      </w:r>
      <w:r w:rsidR="008D7428" w:rsidRPr="00E34777">
        <w:rPr>
          <w:sz w:val="24"/>
          <w:szCs w:val="24"/>
        </w:rPr>
        <w:t>centers</w:t>
      </w:r>
      <w:r w:rsidRPr="00E34777">
        <w:rPr>
          <w:sz w:val="24"/>
          <w:szCs w:val="24"/>
        </w:rPr>
        <w:t xml:space="preserve">”.  Activity </w:t>
      </w:r>
      <w:r w:rsidR="008D7428" w:rsidRPr="00E34777">
        <w:rPr>
          <w:sz w:val="24"/>
          <w:szCs w:val="24"/>
        </w:rPr>
        <w:t>centers</w:t>
      </w:r>
      <w:r w:rsidRPr="00E34777">
        <w:rPr>
          <w:sz w:val="24"/>
          <w:szCs w:val="24"/>
        </w:rPr>
        <w:t xml:space="preserve"> are select locations deemed important to pedestrians (Schools, Civic Buildings, etc.) with a 2,000 foot radius surrounding them.</w:t>
      </w:r>
      <w:r w:rsidR="00E34777" w:rsidRPr="00E34777">
        <w:rPr>
          <w:sz w:val="24"/>
          <w:szCs w:val="24"/>
        </w:rPr>
        <w:t xml:space="preserve">  They are discussed in the report’s “Walking Districts/Activity Centers</w:t>
      </w:r>
      <w:r w:rsidR="00E34777">
        <w:rPr>
          <w:sz w:val="24"/>
          <w:szCs w:val="24"/>
        </w:rPr>
        <w:t xml:space="preserve">” section </w:t>
      </w:r>
      <w:r w:rsidR="00E963DD">
        <w:rPr>
          <w:sz w:val="24"/>
          <w:szCs w:val="24"/>
        </w:rPr>
        <w:t>(</w:t>
      </w:r>
      <w:r w:rsidR="00C118F1">
        <w:rPr>
          <w:sz w:val="24"/>
          <w:szCs w:val="24"/>
        </w:rPr>
        <w:t>pg.11</w:t>
      </w:r>
      <w:r w:rsidR="00E34777">
        <w:rPr>
          <w:sz w:val="24"/>
          <w:szCs w:val="24"/>
        </w:rPr>
        <w:t>)</w:t>
      </w:r>
      <w:r w:rsidR="0026247A">
        <w:rPr>
          <w:sz w:val="24"/>
          <w:szCs w:val="24"/>
        </w:rPr>
        <w:t xml:space="preserve"> in</w:t>
      </w:r>
      <w:r w:rsidR="00E34777">
        <w:rPr>
          <w:sz w:val="24"/>
          <w:szCs w:val="24"/>
        </w:rPr>
        <w:t xml:space="preserve"> more detail.</w:t>
      </w:r>
    </w:p>
    <w:p w:rsidR="00301972" w:rsidRPr="00301972" w:rsidRDefault="00301972" w:rsidP="00301972">
      <w:pPr>
        <w:ind w:left="720"/>
        <w:jc w:val="both"/>
        <w:rPr>
          <w:b/>
          <w:sz w:val="24"/>
          <w:szCs w:val="24"/>
        </w:rPr>
      </w:pPr>
      <w:r w:rsidRPr="00301972">
        <w:rPr>
          <w:b/>
          <w:sz w:val="24"/>
          <w:szCs w:val="24"/>
        </w:rPr>
        <w:t>Amount of Sidewalk by Material and Condition in Activity Centers (2000ft radius)</w:t>
      </w:r>
    </w:p>
    <w:tbl>
      <w:tblPr>
        <w:tblStyle w:val="TableGrid"/>
        <w:tblW w:w="0" w:type="auto"/>
        <w:jc w:val="center"/>
        <w:tblLook w:val="04A0"/>
      </w:tblPr>
      <w:tblGrid>
        <w:gridCol w:w="1610"/>
        <w:gridCol w:w="1530"/>
        <w:gridCol w:w="1530"/>
        <w:gridCol w:w="1530"/>
        <w:gridCol w:w="1468"/>
      </w:tblGrid>
      <w:tr w:rsidR="00301972" w:rsidTr="00301972">
        <w:trPr>
          <w:jc w:val="center"/>
        </w:trPr>
        <w:tc>
          <w:tcPr>
            <w:tcW w:w="1610" w:type="dxa"/>
          </w:tcPr>
          <w:p w:rsidR="00301972" w:rsidRDefault="00301972" w:rsidP="00256990">
            <w:pPr>
              <w:pStyle w:val="ListParagraph"/>
              <w:ind w:left="0"/>
              <w:jc w:val="center"/>
              <w:rPr>
                <w:sz w:val="24"/>
                <w:szCs w:val="24"/>
              </w:rPr>
            </w:pPr>
          </w:p>
        </w:tc>
        <w:tc>
          <w:tcPr>
            <w:tcW w:w="1530" w:type="dxa"/>
          </w:tcPr>
          <w:p w:rsidR="00301972" w:rsidRDefault="00301972" w:rsidP="00256990">
            <w:pPr>
              <w:pStyle w:val="ListParagraph"/>
              <w:ind w:left="0"/>
              <w:jc w:val="center"/>
              <w:rPr>
                <w:sz w:val="24"/>
                <w:szCs w:val="24"/>
              </w:rPr>
            </w:pPr>
            <w:r>
              <w:rPr>
                <w:sz w:val="24"/>
                <w:szCs w:val="24"/>
              </w:rPr>
              <w:t>Good (3)</w:t>
            </w:r>
          </w:p>
        </w:tc>
        <w:tc>
          <w:tcPr>
            <w:tcW w:w="1530" w:type="dxa"/>
          </w:tcPr>
          <w:p w:rsidR="00301972" w:rsidRDefault="00301972" w:rsidP="00256990">
            <w:pPr>
              <w:pStyle w:val="ListParagraph"/>
              <w:ind w:left="0"/>
              <w:jc w:val="center"/>
              <w:rPr>
                <w:sz w:val="24"/>
                <w:szCs w:val="24"/>
              </w:rPr>
            </w:pPr>
            <w:r>
              <w:rPr>
                <w:sz w:val="24"/>
                <w:szCs w:val="24"/>
              </w:rPr>
              <w:t>Fair (2)</w:t>
            </w:r>
          </w:p>
        </w:tc>
        <w:tc>
          <w:tcPr>
            <w:tcW w:w="1530" w:type="dxa"/>
          </w:tcPr>
          <w:p w:rsidR="00301972" w:rsidRDefault="00301972" w:rsidP="00256990">
            <w:pPr>
              <w:pStyle w:val="ListParagraph"/>
              <w:ind w:left="0"/>
              <w:jc w:val="center"/>
              <w:rPr>
                <w:sz w:val="24"/>
                <w:szCs w:val="24"/>
              </w:rPr>
            </w:pPr>
            <w:r>
              <w:rPr>
                <w:sz w:val="24"/>
                <w:szCs w:val="24"/>
              </w:rPr>
              <w:t>Poor (1)</w:t>
            </w:r>
          </w:p>
        </w:tc>
        <w:tc>
          <w:tcPr>
            <w:tcW w:w="1468" w:type="dxa"/>
          </w:tcPr>
          <w:p w:rsidR="00301972" w:rsidRDefault="00301972" w:rsidP="00256990">
            <w:pPr>
              <w:pStyle w:val="ListParagraph"/>
              <w:ind w:left="0"/>
              <w:jc w:val="center"/>
              <w:rPr>
                <w:sz w:val="24"/>
                <w:szCs w:val="24"/>
              </w:rPr>
            </w:pPr>
            <w:r>
              <w:rPr>
                <w:sz w:val="24"/>
                <w:szCs w:val="24"/>
              </w:rPr>
              <w:t>Very Poor (0)</w:t>
            </w:r>
          </w:p>
        </w:tc>
      </w:tr>
      <w:tr w:rsidR="00301972" w:rsidTr="00301972">
        <w:trPr>
          <w:jc w:val="center"/>
        </w:trPr>
        <w:tc>
          <w:tcPr>
            <w:tcW w:w="1610" w:type="dxa"/>
          </w:tcPr>
          <w:p w:rsidR="00301972" w:rsidRPr="00E46C2C" w:rsidRDefault="00301972" w:rsidP="00256990">
            <w:pPr>
              <w:pStyle w:val="ListParagraph"/>
              <w:ind w:left="0"/>
              <w:jc w:val="center"/>
              <w:rPr>
                <w:sz w:val="24"/>
                <w:szCs w:val="24"/>
              </w:rPr>
            </w:pPr>
            <w:r w:rsidRPr="00E46C2C">
              <w:rPr>
                <w:sz w:val="24"/>
                <w:szCs w:val="24"/>
              </w:rPr>
              <w:t>Concrete Linear Feet</w:t>
            </w:r>
          </w:p>
        </w:tc>
        <w:tc>
          <w:tcPr>
            <w:tcW w:w="1530" w:type="dxa"/>
          </w:tcPr>
          <w:p w:rsidR="00301972" w:rsidRDefault="00301972" w:rsidP="00256990">
            <w:pPr>
              <w:pStyle w:val="ListParagraph"/>
              <w:ind w:left="0"/>
              <w:jc w:val="center"/>
              <w:rPr>
                <w:sz w:val="24"/>
                <w:szCs w:val="24"/>
              </w:rPr>
            </w:pPr>
            <w:r>
              <w:rPr>
                <w:sz w:val="24"/>
                <w:szCs w:val="24"/>
              </w:rPr>
              <w:t>169,920</w:t>
            </w:r>
          </w:p>
          <w:p w:rsidR="00301972" w:rsidRPr="00E46C2C" w:rsidRDefault="00301972" w:rsidP="00256990">
            <w:pPr>
              <w:pStyle w:val="ListParagraph"/>
              <w:ind w:left="0"/>
              <w:jc w:val="center"/>
              <w:rPr>
                <w:sz w:val="24"/>
                <w:szCs w:val="24"/>
              </w:rPr>
            </w:pPr>
            <w:r>
              <w:rPr>
                <w:sz w:val="24"/>
                <w:szCs w:val="24"/>
              </w:rPr>
              <w:t>(49%)</w:t>
            </w:r>
          </w:p>
        </w:tc>
        <w:tc>
          <w:tcPr>
            <w:tcW w:w="1530" w:type="dxa"/>
          </w:tcPr>
          <w:p w:rsidR="00301972" w:rsidRDefault="00301972" w:rsidP="00256990">
            <w:pPr>
              <w:pStyle w:val="ListParagraph"/>
              <w:ind w:left="0"/>
              <w:jc w:val="center"/>
              <w:rPr>
                <w:sz w:val="24"/>
                <w:szCs w:val="24"/>
              </w:rPr>
            </w:pPr>
            <w:r>
              <w:rPr>
                <w:sz w:val="24"/>
                <w:szCs w:val="24"/>
              </w:rPr>
              <w:t>49,361</w:t>
            </w:r>
          </w:p>
          <w:p w:rsidR="00301972" w:rsidRPr="00E46C2C" w:rsidRDefault="00301972" w:rsidP="00256990">
            <w:pPr>
              <w:pStyle w:val="ListParagraph"/>
              <w:ind w:left="0"/>
              <w:jc w:val="center"/>
              <w:rPr>
                <w:sz w:val="24"/>
                <w:szCs w:val="24"/>
              </w:rPr>
            </w:pPr>
            <w:r>
              <w:rPr>
                <w:sz w:val="24"/>
                <w:szCs w:val="24"/>
              </w:rPr>
              <w:t>(14%)</w:t>
            </w:r>
          </w:p>
        </w:tc>
        <w:tc>
          <w:tcPr>
            <w:tcW w:w="1530" w:type="dxa"/>
          </w:tcPr>
          <w:p w:rsidR="00301972" w:rsidRDefault="00301972" w:rsidP="00256990">
            <w:pPr>
              <w:pStyle w:val="ListParagraph"/>
              <w:ind w:left="0"/>
              <w:jc w:val="center"/>
              <w:rPr>
                <w:sz w:val="24"/>
                <w:szCs w:val="24"/>
              </w:rPr>
            </w:pPr>
            <w:r>
              <w:rPr>
                <w:sz w:val="24"/>
                <w:szCs w:val="24"/>
              </w:rPr>
              <w:t>18,845</w:t>
            </w:r>
          </w:p>
          <w:p w:rsidR="00301972" w:rsidRPr="00E46C2C" w:rsidRDefault="00301972" w:rsidP="00256990">
            <w:pPr>
              <w:pStyle w:val="ListParagraph"/>
              <w:ind w:left="0"/>
              <w:jc w:val="center"/>
              <w:rPr>
                <w:sz w:val="24"/>
                <w:szCs w:val="24"/>
              </w:rPr>
            </w:pPr>
            <w:r>
              <w:rPr>
                <w:sz w:val="24"/>
                <w:szCs w:val="24"/>
              </w:rPr>
              <w:t>(5%)</w:t>
            </w:r>
          </w:p>
        </w:tc>
        <w:tc>
          <w:tcPr>
            <w:tcW w:w="1468" w:type="dxa"/>
          </w:tcPr>
          <w:p w:rsidR="00301972" w:rsidRDefault="00301972" w:rsidP="00256990">
            <w:pPr>
              <w:pStyle w:val="ListParagraph"/>
              <w:ind w:left="0"/>
              <w:jc w:val="center"/>
              <w:rPr>
                <w:sz w:val="24"/>
                <w:szCs w:val="24"/>
              </w:rPr>
            </w:pPr>
            <w:r>
              <w:rPr>
                <w:sz w:val="24"/>
                <w:szCs w:val="24"/>
              </w:rPr>
              <w:t>2,458</w:t>
            </w:r>
          </w:p>
          <w:p w:rsidR="00301972" w:rsidRPr="00E46C2C" w:rsidRDefault="00301972" w:rsidP="00256990">
            <w:pPr>
              <w:pStyle w:val="ListParagraph"/>
              <w:ind w:left="0"/>
              <w:jc w:val="center"/>
              <w:rPr>
                <w:sz w:val="24"/>
                <w:szCs w:val="24"/>
              </w:rPr>
            </w:pPr>
            <w:r>
              <w:rPr>
                <w:sz w:val="24"/>
                <w:szCs w:val="24"/>
              </w:rPr>
              <w:t>(1%)</w:t>
            </w:r>
          </w:p>
        </w:tc>
      </w:tr>
      <w:tr w:rsidR="00301972" w:rsidTr="00301972">
        <w:trPr>
          <w:jc w:val="center"/>
        </w:trPr>
        <w:tc>
          <w:tcPr>
            <w:tcW w:w="1610" w:type="dxa"/>
          </w:tcPr>
          <w:p w:rsidR="00301972" w:rsidRPr="00E46C2C" w:rsidRDefault="00301972" w:rsidP="00256990">
            <w:pPr>
              <w:pStyle w:val="ListParagraph"/>
              <w:ind w:left="0"/>
              <w:jc w:val="center"/>
              <w:rPr>
                <w:sz w:val="24"/>
                <w:szCs w:val="24"/>
              </w:rPr>
            </w:pPr>
            <w:r w:rsidRPr="00E46C2C">
              <w:rPr>
                <w:sz w:val="24"/>
                <w:szCs w:val="24"/>
              </w:rPr>
              <w:t xml:space="preserve">Asphalt </w:t>
            </w:r>
            <w:r>
              <w:rPr>
                <w:sz w:val="24"/>
                <w:szCs w:val="24"/>
              </w:rPr>
              <w:t xml:space="preserve">or “Mixed” </w:t>
            </w:r>
            <w:r w:rsidRPr="00E46C2C">
              <w:rPr>
                <w:sz w:val="24"/>
                <w:szCs w:val="24"/>
              </w:rPr>
              <w:t>Linear Feet</w:t>
            </w:r>
          </w:p>
        </w:tc>
        <w:tc>
          <w:tcPr>
            <w:tcW w:w="1530" w:type="dxa"/>
          </w:tcPr>
          <w:p w:rsidR="00301972" w:rsidRDefault="00301972" w:rsidP="00256990">
            <w:pPr>
              <w:pStyle w:val="ListParagraph"/>
              <w:ind w:left="0"/>
              <w:jc w:val="center"/>
              <w:rPr>
                <w:sz w:val="24"/>
                <w:szCs w:val="24"/>
              </w:rPr>
            </w:pPr>
            <w:r>
              <w:rPr>
                <w:sz w:val="24"/>
                <w:szCs w:val="24"/>
              </w:rPr>
              <w:t>26,372</w:t>
            </w:r>
          </w:p>
          <w:p w:rsidR="00301972" w:rsidRPr="00E46C2C" w:rsidRDefault="00301972" w:rsidP="00256990">
            <w:pPr>
              <w:pStyle w:val="ListParagraph"/>
              <w:ind w:left="0"/>
              <w:jc w:val="center"/>
              <w:rPr>
                <w:sz w:val="24"/>
                <w:szCs w:val="24"/>
              </w:rPr>
            </w:pPr>
            <w:r>
              <w:rPr>
                <w:sz w:val="24"/>
                <w:szCs w:val="24"/>
              </w:rPr>
              <w:t>(8%)</w:t>
            </w:r>
          </w:p>
        </w:tc>
        <w:tc>
          <w:tcPr>
            <w:tcW w:w="1530" w:type="dxa"/>
          </w:tcPr>
          <w:p w:rsidR="00301972" w:rsidRDefault="00301972" w:rsidP="00256990">
            <w:pPr>
              <w:pStyle w:val="ListParagraph"/>
              <w:ind w:left="0"/>
              <w:jc w:val="center"/>
              <w:rPr>
                <w:sz w:val="24"/>
                <w:szCs w:val="24"/>
              </w:rPr>
            </w:pPr>
            <w:r>
              <w:rPr>
                <w:sz w:val="24"/>
                <w:szCs w:val="24"/>
              </w:rPr>
              <w:t>46,360</w:t>
            </w:r>
          </w:p>
          <w:p w:rsidR="00301972" w:rsidRPr="00E46C2C" w:rsidRDefault="00301972" w:rsidP="00256990">
            <w:pPr>
              <w:pStyle w:val="ListParagraph"/>
              <w:ind w:left="0"/>
              <w:jc w:val="center"/>
              <w:rPr>
                <w:sz w:val="24"/>
                <w:szCs w:val="24"/>
              </w:rPr>
            </w:pPr>
            <w:r>
              <w:rPr>
                <w:sz w:val="24"/>
                <w:szCs w:val="24"/>
              </w:rPr>
              <w:t>(14%)</w:t>
            </w:r>
          </w:p>
        </w:tc>
        <w:tc>
          <w:tcPr>
            <w:tcW w:w="1530" w:type="dxa"/>
          </w:tcPr>
          <w:p w:rsidR="00301972" w:rsidRDefault="00301972" w:rsidP="00256990">
            <w:pPr>
              <w:pStyle w:val="ListParagraph"/>
              <w:ind w:left="0"/>
              <w:jc w:val="center"/>
              <w:rPr>
                <w:sz w:val="24"/>
                <w:szCs w:val="24"/>
              </w:rPr>
            </w:pPr>
            <w:r>
              <w:rPr>
                <w:sz w:val="24"/>
                <w:szCs w:val="24"/>
              </w:rPr>
              <w:t>28,776</w:t>
            </w:r>
          </w:p>
          <w:p w:rsidR="00301972" w:rsidRPr="00E46C2C" w:rsidRDefault="00301972" w:rsidP="00256990">
            <w:pPr>
              <w:pStyle w:val="ListParagraph"/>
              <w:ind w:left="0"/>
              <w:jc w:val="center"/>
              <w:rPr>
                <w:sz w:val="24"/>
                <w:szCs w:val="24"/>
              </w:rPr>
            </w:pPr>
            <w:r>
              <w:rPr>
                <w:sz w:val="24"/>
                <w:szCs w:val="24"/>
              </w:rPr>
              <w:t>(8%)</w:t>
            </w:r>
          </w:p>
        </w:tc>
        <w:tc>
          <w:tcPr>
            <w:tcW w:w="1468" w:type="dxa"/>
          </w:tcPr>
          <w:p w:rsidR="00301972" w:rsidRDefault="00301972" w:rsidP="00256990">
            <w:pPr>
              <w:pStyle w:val="ListParagraph"/>
              <w:ind w:left="0"/>
              <w:jc w:val="center"/>
              <w:rPr>
                <w:sz w:val="24"/>
                <w:szCs w:val="24"/>
              </w:rPr>
            </w:pPr>
            <w:r>
              <w:rPr>
                <w:sz w:val="24"/>
                <w:szCs w:val="24"/>
              </w:rPr>
              <w:t>2,169</w:t>
            </w:r>
          </w:p>
          <w:p w:rsidR="00301972" w:rsidRPr="00E46C2C" w:rsidRDefault="00301972" w:rsidP="00256990">
            <w:pPr>
              <w:pStyle w:val="ListParagraph"/>
              <w:ind w:left="0"/>
              <w:jc w:val="center"/>
              <w:rPr>
                <w:sz w:val="24"/>
                <w:szCs w:val="24"/>
              </w:rPr>
            </w:pPr>
            <w:r>
              <w:rPr>
                <w:sz w:val="24"/>
                <w:szCs w:val="24"/>
              </w:rPr>
              <w:t>(1%)</w:t>
            </w:r>
          </w:p>
        </w:tc>
      </w:tr>
    </w:tbl>
    <w:p w:rsidR="00301972" w:rsidRDefault="00301972" w:rsidP="0088274A">
      <w:pPr>
        <w:ind w:firstLine="720"/>
        <w:rPr>
          <w:sz w:val="24"/>
          <w:szCs w:val="24"/>
        </w:rPr>
      </w:pPr>
    </w:p>
    <w:p w:rsidR="003857E8" w:rsidRDefault="003857E8" w:rsidP="0088274A">
      <w:pPr>
        <w:ind w:firstLine="720"/>
        <w:rPr>
          <w:sz w:val="24"/>
          <w:szCs w:val="24"/>
        </w:rPr>
      </w:pPr>
      <w:r>
        <w:rPr>
          <w:noProof/>
          <w:sz w:val="24"/>
          <w:szCs w:val="24"/>
        </w:rPr>
        <w:lastRenderedPageBreak/>
        <w:drawing>
          <wp:inline distT="0" distB="0" distL="0" distR="0">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57E8" w:rsidRPr="001F1E58" w:rsidRDefault="00E845D5" w:rsidP="0088274A">
      <w:pPr>
        <w:ind w:firstLine="720"/>
        <w:rPr>
          <w:sz w:val="24"/>
          <w:szCs w:val="24"/>
        </w:rPr>
      </w:pPr>
      <w:r>
        <w:rPr>
          <w:sz w:val="24"/>
          <w:szCs w:val="24"/>
        </w:rPr>
        <w:t>This</w:t>
      </w:r>
      <w:r w:rsidR="003857E8">
        <w:rPr>
          <w:sz w:val="24"/>
          <w:szCs w:val="24"/>
        </w:rPr>
        <w:t xml:space="preserve"> graph shows us that the trend continues despite a segment’s location in the network.  </w:t>
      </w:r>
      <w:r w:rsidR="0038235E">
        <w:rPr>
          <w:sz w:val="24"/>
          <w:szCs w:val="24"/>
        </w:rPr>
        <w:t>This trend may be created b</w:t>
      </w:r>
      <w:r w:rsidR="000A055B">
        <w:rPr>
          <w:sz w:val="24"/>
          <w:szCs w:val="24"/>
        </w:rPr>
        <w:t>y</w:t>
      </w:r>
      <w:r w:rsidR="0038235E">
        <w:rPr>
          <w:sz w:val="24"/>
          <w:szCs w:val="24"/>
        </w:rPr>
        <w:t xml:space="preserve"> the difference in material life</w:t>
      </w:r>
      <w:r w:rsidR="006D4A3C">
        <w:rPr>
          <w:sz w:val="24"/>
          <w:szCs w:val="24"/>
        </w:rPr>
        <w:t xml:space="preserve"> </w:t>
      </w:r>
      <w:r w:rsidR="0038235E">
        <w:rPr>
          <w:sz w:val="24"/>
          <w:szCs w:val="24"/>
        </w:rPr>
        <w:t>spans</w:t>
      </w:r>
      <w:r w:rsidR="000A055B">
        <w:rPr>
          <w:sz w:val="24"/>
          <w:szCs w:val="24"/>
        </w:rPr>
        <w:t>, a difference in the way each material “fails”</w:t>
      </w:r>
      <w:r w:rsidR="0038235E">
        <w:rPr>
          <w:sz w:val="24"/>
          <w:szCs w:val="24"/>
        </w:rPr>
        <w:t xml:space="preserve"> or a difference in attention </w:t>
      </w:r>
      <w:r w:rsidR="000A055B">
        <w:rPr>
          <w:sz w:val="24"/>
          <w:szCs w:val="24"/>
        </w:rPr>
        <w:t>and</w:t>
      </w:r>
      <w:r w:rsidR="0038235E">
        <w:rPr>
          <w:sz w:val="24"/>
          <w:szCs w:val="24"/>
        </w:rPr>
        <w:t xml:space="preserve"> maintenance</w:t>
      </w:r>
      <w:r w:rsidR="000A055B">
        <w:rPr>
          <w:sz w:val="24"/>
          <w:szCs w:val="24"/>
        </w:rPr>
        <w:t xml:space="preserve"> given to the material types</w:t>
      </w:r>
      <w:r w:rsidR="0038235E">
        <w:rPr>
          <w:sz w:val="24"/>
          <w:szCs w:val="24"/>
        </w:rPr>
        <w:t>.</w:t>
      </w:r>
    </w:p>
    <w:p w:rsidR="00E165F3" w:rsidRPr="00666A2F" w:rsidRDefault="00E165F3" w:rsidP="00A86DB5">
      <w:pPr>
        <w:pStyle w:val="Heading2"/>
      </w:pPr>
      <w:bookmarkStart w:id="13" w:name="_Toc387757034"/>
      <w:r w:rsidRPr="00666A2F">
        <w:t>Budget</w:t>
      </w:r>
      <w:bookmarkEnd w:id="13"/>
    </w:p>
    <w:p w:rsidR="00A86DB5" w:rsidRPr="00547CAA" w:rsidRDefault="00F04E1C" w:rsidP="00547CAA">
      <w:pPr>
        <w:ind w:firstLine="720"/>
        <w:rPr>
          <w:sz w:val="24"/>
          <w:szCs w:val="24"/>
        </w:rPr>
      </w:pPr>
      <w:r>
        <w:rPr>
          <w:sz w:val="24"/>
          <w:szCs w:val="24"/>
        </w:rPr>
        <w:t>This past year</w:t>
      </w:r>
      <w:r w:rsidR="002336EC">
        <w:rPr>
          <w:sz w:val="24"/>
          <w:szCs w:val="24"/>
        </w:rPr>
        <w:t xml:space="preserve"> (2013)</w:t>
      </w:r>
      <w:r>
        <w:rPr>
          <w:sz w:val="24"/>
          <w:szCs w:val="24"/>
        </w:rPr>
        <w:t>, around $31</w:t>
      </w:r>
      <w:r w:rsidR="00BE3750" w:rsidRPr="00270BB7">
        <w:rPr>
          <w:sz w:val="24"/>
          <w:szCs w:val="24"/>
        </w:rPr>
        <w:t>0,000 was spent on city hard</w:t>
      </w:r>
      <w:r w:rsidR="006D4A3C">
        <w:rPr>
          <w:sz w:val="24"/>
          <w:szCs w:val="24"/>
        </w:rPr>
        <w:t>-</w:t>
      </w:r>
      <w:proofErr w:type="spellStart"/>
      <w:r w:rsidR="00BE3750" w:rsidRPr="00270BB7">
        <w:rPr>
          <w:sz w:val="24"/>
          <w:szCs w:val="24"/>
        </w:rPr>
        <w:t>scape</w:t>
      </w:r>
      <w:proofErr w:type="spellEnd"/>
      <w:r w:rsidR="00BE3750" w:rsidRPr="00270BB7">
        <w:rPr>
          <w:sz w:val="24"/>
          <w:szCs w:val="24"/>
        </w:rPr>
        <w:t xml:space="preserve"> project</w:t>
      </w:r>
      <w:r>
        <w:rPr>
          <w:sz w:val="24"/>
          <w:szCs w:val="24"/>
        </w:rPr>
        <w:t>s</w:t>
      </w:r>
      <w:r w:rsidR="00BE3750" w:rsidRPr="00270BB7">
        <w:rPr>
          <w:sz w:val="24"/>
          <w:szCs w:val="24"/>
        </w:rPr>
        <w:t xml:space="preserve"> </w:t>
      </w:r>
      <w:r w:rsidR="00BE3750">
        <w:rPr>
          <w:sz w:val="24"/>
          <w:szCs w:val="24"/>
        </w:rPr>
        <w:t>(Atkins Street</w:t>
      </w:r>
      <w:r>
        <w:rPr>
          <w:sz w:val="24"/>
          <w:szCs w:val="24"/>
        </w:rPr>
        <w:t xml:space="preserve"> and Elm Street</w:t>
      </w:r>
      <w:r w:rsidR="00BE3750">
        <w:rPr>
          <w:sz w:val="24"/>
          <w:szCs w:val="24"/>
        </w:rPr>
        <w:t xml:space="preserve">) </w:t>
      </w:r>
      <w:r w:rsidR="00BE3750" w:rsidRPr="00270BB7">
        <w:rPr>
          <w:sz w:val="24"/>
          <w:szCs w:val="24"/>
        </w:rPr>
        <w:t>that replaced around 2,200 linear feet of double sided sidewalk (</w:t>
      </w:r>
      <w:r w:rsidR="00BE3750">
        <w:rPr>
          <w:sz w:val="24"/>
          <w:szCs w:val="24"/>
        </w:rPr>
        <w:t xml:space="preserve">approx. </w:t>
      </w:r>
      <w:r w:rsidR="00BE3750" w:rsidRPr="00270BB7">
        <w:rPr>
          <w:sz w:val="24"/>
          <w:szCs w:val="24"/>
        </w:rPr>
        <w:t>4,400 actual linear feet)</w:t>
      </w:r>
      <w:r>
        <w:rPr>
          <w:sz w:val="24"/>
          <w:szCs w:val="24"/>
        </w:rPr>
        <w:t xml:space="preserve"> and 720 linear feet of one sided sidewalk</w:t>
      </w:r>
      <w:r w:rsidR="00BE3750" w:rsidRPr="00270BB7">
        <w:rPr>
          <w:sz w:val="24"/>
          <w:szCs w:val="24"/>
        </w:rPr>
        <w:t xml:space="preserve">.  </w:t>
      </w:r>
      <w:r w:rsidR="00BE3750">
        <w:rPr>
          <w:sz w:val="24"/>
          <w:szCs w:val="24"/>
        </w:rPr>
        <w:t>Due to this, the city’s budget for sidewalk projects can be expected to be approximately $300,000.</w:t>
      </w:r>
    </w:p>
    <w:p w:rsidR="00E165F3" w:rsidRPr="006807A2" w:rsidRDefault="00266961" w:rsidP="00A86DB5">
      <w:pPr>
        <w:pStyle w:val="Heading2"/>
      </w:pPr>
      <w:bookmarkStart w:id="14" w:name="_Toc387757035"/>
      <w:r w:rsidRPr="006807A2">
        <w:t>Pros and Cons of M</w:t>
      </w:r>
      <w:r w:rsidR="00E165F3" w:rsidRPr="006807A2">
        <w:t>aterials (Asphalt,</w:t>
      </w:r>
      <w:r w:rsidRPr="006807A2">
        <w:t xml:space="preserve"> Concrete, </w:t>
      </w:r>
      <w:r w:rsidR="00E165F3" w:rsidRPr="006807A2">
        <w:t>Brick, Rubber)</w:t>
      </w:r>
      <w:bookmarkEnd w:id="14"/>
    </w:p>
    <w:p w:rsidR="0081401F" w:rsidRDefault="0081401F" w:rsidP="0035635D">
      <w:pPr>
        <w:ind w:firstLine="720"/>
        <w:rPr>
          <w:sz w:val="24"/>
          <w:szCs w:val="24"/>
        </w:rPr>
      </w:pPr>
      <w:r>
        <w:rPr>
          <w:sz w:val="24"/>
          <w:szCs w:val="24"/>
        </w:rPr>
        <w:t xml:space="preserve">When deciding which materials are to be used for paving sidewalks, </w:t>
      </w:r>
      <w:r w:rsidR="0035635D">
        <w:rPr>
          <w:sz w:val="24"/>
          <w:szCs w:val="24"/>
        </w:rPr>
        <w:t xml:space="preserve">there are a number of options to choose from.  Each has its own benefits as well as shortcomings.  Understanding these can help in the decision of which to use.  The materials described below are some of the more commonly used materials except for rubber which has only recently begun to grow in use.  They are ordered from least expensive to most expensive although </w:t>
      </w:r>
      <w:r w:rsidR="006019D5">
        <w:rPr>
          <w:sz w:val="24"/>
          <w:szCs w:val="24"/>
        </w:rPr>
        <w:t xml:space="preserve">it should be noted that </w:t>
      </w:r>
      <w:r w:rsidR="0035635D">
        <w:rPr>
          <w:sz w:val="24"/>
          <w:szCs w:val="24"/>
        </w:rPr>
        <w:t>price</w:t>
      </w:r>
      <w:r w:rsidR="00974DA1">
        <w:rPr>
          <w:sz w:val="24"/>
          <w:szCs w:val="24"/>
        </w:rPr>
        <w:t>s shown do not include labor costs and the overall cost</w:t>
      </w:r>
      <w:r w:rsidR="0035635D">
        <w:rPr>
          <w:sz w:val="24"/>
          <w:szCs w:val="24"/>
        </w:rPr>
        <w:t xml:space="preserve"> </w:t>
      </w:r>
      <w:r w:rsidR="006019D5">
        <w:rPr>
          <w:sz w:val="24"/>
          <w:szCs w:val="24"/>
        </w:rPr>
        <w:t xml:space="preserve">often </w:t>
      </w:r>
      <w:r w:rsidR="0035635D">
        <w:rPr>
          <w:sz w:val="24"/>
          <w:szCs w:val="24"/>
        </w:rPr>
        <w:t>varies.</w:t>
      </w:r>
      <w:r w:rsidR="00B3038F">
        <w:rPr>
          <w:sz w:val="24"/>
          <w:szCs w:val="24"/>
        </w:rPr>
        <w:t xml:space="preserve">  </w:t>
      </w:r>
    </w:p>
    <w:p w:rsidR="00547CAA" w:rsidRDefault="00547CAA" w:rsidP="0035635D">
      <w:pPr>
        <w:ind w:firstLine="720"/>
        <w:rPr>
          <w:sz w:val="24"/>
          <w:szCs w:val="24"/>
        </w:rPr>
      </w:pPr>
    </w:p>
    <w:p w:rsidR="00513757" w:rsidRPr="00A86DB5" w:rsidRDefault="002F36C7" w:rsidP="00A86DB5">
      <w:pPr>
        <w:pStyle w:val="Heading3"/>
      </w:pPr>
      <w:bookmarkStart w:id="15" w:name="_Toc387757036"/>
      <w:r w:rsidRPr="00A86DB5">
        <w:lastRenderedPageBreak/>
        <w:t>Asphalt</w:t>
      </w:r>
      <w:bookmarkEnd w:id="15"/>
    </w:p>
    <w:p w:rsidR="002F36C7" w:rsidRPr="002F36C7" w:rsidRDefault="002F36C7" w:rsidP="00513757">
      <w:pPr>
        <w:ind w:firstLine="720"/>
        <w:rPr>
          <w:sz w:val="24"/>
          <w:szCs w:val="24"/>
        </w:rPr>
      </w:pPr>
      <w:r>
        <w:rPr>
          <w:sz w:val="24"/>
          <w:szCs w:val="24"/>
        </w:rPr>
        <w:t xml:space="preserve">Asphalt, </w:t>
      </w:r>
      <w:r w:rsidR="002336EC">
        <w:rPr>
          <w:sz w:val="24"/>
          <w:szCs w:val="24"/>
        </w:rPr>
        <w:t>or</w:t>
      </w:r>
      <w:r>
        <w:rPr>
          <w:sz w:val="24"/>
          <w:szCs w:val="24"/>
        </w:rPr>
        <w:t xml:space="preserve"> bituminous concrete, is a mixture that uses petroleum products in the binding agents mixed with ag</w:t>
      </w:r>
      <w:r w:rsidR="00961E7E">
        <w:rPr>
          <w:sz w:val="24"/>
          <w:szCs w:val="24"/>
        </w:rPr>
        <w:t>gregate.</w:t>
      </w:r>
      <w:r w:rsidR="00513757">
        <w:rPr>
          <w:sz w:val="24"/>
          <w:szCs w:val="24"/>
        </w:rPr>
        <w:t xml:space="preserve">  It remains on the cheap side of materials</w:t>
      </w:r>
      <w:r w:rsidR="00CF0110">
        <w:rPr>
          <w:sz w:val="24"/>
          <w:szCs w:val="24"/>
        </w:rPr>
        <w:t xml:space="preserve">, costing around $2.50 – $4.00 per square foot </w:t>
      </w:r>
      <w:r w:rsidR="00CF0110">
        <w:rPr>
          <w:sz w:val="24"/>
          <w:szCs w:val="24"/>
          <w:vertAlign w:val="superscript"/>
        </w:rPr>
        <w:t>(1)</w:t>
      </w:r>
      <w:r w:rsidR="00CF0110">
        <w:rPr>
          <w:sz w:val="24"/>
          <w:szCs w:val="24"/>
        </w:rPr>
        <w:t>,</w:t>
      </w:r>
      <w:r w:rsidR="00513757">
        <w:rPr>
          <w:sz w:val="24"/>
          <w:szCs w:val="24"/>
        </w:rPr>
        <w:t xml:space="preserve"> with simple maintenance solutions such as patching</w:t>
      </w:r>
      <w:r w:rsidR="00CF0110">
        <w:rPr>
          <w:sz w:val="24"/>
          <w:szCs w:val="24"/>
        </w:rPr>
        <w:t xml:space="preserve"> available</w:t>
      </w:r>
      <w:r w:rsidR="00513757">
        <w:rPr>
          <w:sz w:val="24"/>
          <w:szCs w:val="24"/>
        </w:rPr>
        <w:t xml:space="preserve">.  When poured properly, asphalt’s structural number allows it to receive similar loads to </w:t>
      </w:r>
      <w:r w:rsidR="004E37EF">
        <w:rPr>
          <w:sz w:val="24"/>
          <w:szCs w:val="24"/>
        </w:rPr>
        <w:t>concrete</w:t>
      </w:r>
      <w:r w:rsidR="008B6855">
        <w:rPr>
          <w:sz w:val="24"/>
          <w:szCs w:val="24"/>
        </w:rPr>
        <w:t xml:space="preserve"> </w:t>
      </w:r>
      <w:r w:rsidR="008B6855">
        <w:rPr>
          <w:sz w:val="24"/>
          <w:szCs w:val="24"/>
          <w:vertAlign w:val="superscript"/>
        </w:rPr>
        <w:t>(2)</w:t>
      </w:r>
      <w:r w:rsidR="004E37EF">
        <w:rPr>
          <w:sz w:val="24"/>
          <w:szCs w:val="24"/>
        </w:rPr>
        <w:t xml:space="preserve"> but </w:t>
      </w:r>
      <w:r w:rsidR="004E37EF" w:rsidRPr="00AB2ABD">
        <w:rPr>
          <w:sz w:val="24"/>
          <w:szCs w:val="24"/>
        </w:rPr>
        <w:t xml:space="preserve">its lifespan is </w:t>
      </w:r>
      <w:r w:rsidR="00CF0110" w:rsidRPr="00AB2ABD">
        <w:rPr>
          <w:sz w:val="24"/>
          <w:szCs w:val="24"/>
        </w:rPr>
        <w:t>shorter</w:t>
      </w:r>
      <w:r w:rsidR="003132DE" w:rsidRPr="00AB2ABD">
        <w:rPr>
          <w:sz w:val="24"/>
          <w:szCs w:val="24"/>
        </w:rPr>
        <w:t xml:space="preserve"> (around 20 years)</w:t>
      </w:r>
      <w:r w:rsidR="00CF0110">
        <w:rPr>
          <w:sz w:val="24"/>
          <w:szCs w:val="24"/>
        </w:rPr>
        <w:t xml:space="preserve"> and requires more frequent maintenance</w:t>
      </w:r>
      <w:r w:rsidR="003132DE">
        <w:rPr>
          <w:sz w:val="24"/>
          <w:szCs w:val="24"/>
        </w:rPr>
        <w:t xml:space="preserve"> such as resealing every 3-5 years</w:t>
      </w:r>
      <w:r w:rsidR="008B6855">
        <w:rPr>
          <w:sz w:val="24"/>
          <w:szCs w:val="24"/>
        </w:rPr>
        <w:t xml:space="preserve"> </w:t>
      </w:r>
      <w:r w:rsidR="008B6855">
        <w:rPr>
          <w:sz w:val="24"/>
          <w:szCs w:val="24"/>
          <w:vertAlign w:val="superscript"/>
        </w:rPr>
        <w:t>(1)</w:t>
      </w:r>
      <w:r w:rsidR="004E37EF">
        <w:rPr>
          <w:sz w:val="24"/>
          <w:szCs w:val="24"/>
        </w:rPr>
        <w:t>.</w:t>
      </w:r>
      <w:r w:rsidR="002404F9">
        <w:rPr>
          <w:sz w:val="24"/>
          <w:szCs w:val="24"/>
        </w:rPr>
        <w:t xml:space="preserve">  Other considerations are that it can soften in high heat </w:t>
      </w:r>
      <w:r w:rsidR="002404F9">
        <w:rPr>
          <w:sz w:val="24"/>
          <w:szCs w:val="24"/>
          <w:vertAlign w:val="superscript"/>
        </w:rPr>
        <w:t>(1)</w:t>
      </w:r>
      <w:r w:rsidR="002404F9">
        <w:rPr>
          <w:sz w:val="24"/>
          <w:szCs w:val="24"/>
        </w:rPr>
        <w:t>.</w:t>
      </w:r>
    </w:p>
    <w:p w:rsidR="002F36C7" w:rsidRPr="00A86DB5" w:rsidRDefault="00762929" w:rsidP="00A86DB5">
      <w:pPr>
        <w:pStyle w:val="Heading3"/>
      </w:pPr>
      <w:bookmarkStart w:id="16" w:name="_Toc387757037"/>
      <w:r w:rsidRPr="00A86DB5">
        <w:t>Concrete</w:t>
      </w:r>
      <w:bookmarkEnd w:id="16"/>
    </w:p>
    <w:p w:rsidR="00762929" w:rsidRPr="005B5641" w:rsidRDefault="00762929" w:rsidP="00CF0110">
      <w:pPr>
        <w:ind w:firstLine="720"/>
        <w:rPr>
          <w:sz w:val="24"/>
          <w:szCs w:val="24"/>
        </w:rPr>
      </w:pPr>
      <w:r>
        <w:rPr>
          <w:sz w:val="24"/>
          <w:szCs w:val="24"/>
        </w:rPr>
        <w:t>Concrete</w:t>
      </w:r>
      <w:r w:rsidR="0025512D">
        <w:rPr>
          <w:sz w:val="24"/>
          <w:szCs w:val="24"/>
        </w:rPr>
        <w:t xml:space="preserve"> does not specifically use </w:t>
      </w:r>
      <w:r w:rsidR="00CF0110">
        <w:rPr>
          <w:sz w:val="24"/>
          <w:szCs w:val="24"/>
        </w:rPr>
        <w:t xml:space="preserve">petroleum products in its binding agents.  It is more expensive than </w:t>
      </w:r>
      <w:r w:rsidR="00F952AA">
        <w:rPr>
          <w:sz w:val="24"/>
          <w:szCs w:val="24"/>
        </w:rPr>
        <w:t xml:space="preserve">asphalt, costing around </w:t>
      </w:r>
      <w:r w:rsidR="009729BC">
        <w:rPr>
          <w:sz w:val="24"/>
          <w:szCs w:val="24"/>
        </w:rPr>
        <w:t xml:space="preserve">$6.00 - $8.00 </w:t>
      </w:r>
      <w:r w:rsidR="00F952AA">
        <w:rPr>
          <w:sz w:val="24"/>
          <w:szCs w:val="24"/>
        </w:rPr>
        <w:t>per square foo</w:t>
      </w:r>
      <w:r w:rsidR="00D97299">
        <w:rPr>
          <w:sz w:val="24"/>
          <w:szCs w:val="24"/>
        </w:rPr>
        <w:t>t</w:t>
      </w:r>
      <w:r w:rsidR="00F952AA">
        <w:rPr>
          <w:sz w:val="24"/>
          <w:szCs w:val="24"/>
        </w:rPr>
        <w:t xml:space="preserve">, </w:t>
      </w:r>
      <w:r w:rsidR="00D97299">
        <w:rPr>
          <w:sz w:val="24"/>
          <w:szCs w:val="24"/>
        </w:rPr>
        <w:t>but</w:t>
      </w:r>
      <w:r w:rsidR="00F952AA">
        <w:rPr>
          <w:sz w:val="24"/>
          <w:szCs w:val="24"/>
        </w:rPr>
        <w:t xml:space="preserve"> requires very little if any maintenance </w:t>
      </w:r>
      <w:r w:rsidR="00F952AA">
        <w:rPr>
          <w:sz w:val="24"/>
          <w:szCs w:val="24"/>
          <w:vertAlign w:val="superscript"/>
        </w:rPr>
        <w:t>(1)</w:t>
      </w:r>
      <w:r w:rsidR="00D97299">
        <w:rPr>
          <w:sz w:val="24"/>
          <w:szCs w:val="24"/>
        </w:rPr>
        <w:t>.</w:t>
      </w:r>
      <w:r w:rsidR="00F952AA">
        <w:rPr>
          <w:sz w:val="24"/>
          <w:szCs w:val="24"/>
        </w:rPr>
        <w:t xml:space="preserve">  Concrete’s lifespan is</w:t>
      </w:r>
      <w:r w:rsidR="009729BC">
        <w:rPr>
          <w:sz w:val="24"/>
          <w:szCs w:val="24"/>
        </w:rPr>
        <w:t xml:space="preserve"> significantly</w:t>
      </w:r>
      <w:r w:rsidR="00F952AA">
        <w:rPr>
          <w:sz w:val="24"/>
          <w:szCs w:val="24"/>
        </w:rPr>
        <w:t xml:space="preserve"> longer</w:t>
      </w:r>
      <w:r w:rsidR="005B5641">
        <w:rPr>
          <w:sz w:val="24"/>
          <w:szCs w:val="24"/>
        </w:rPr>
        <w:t xml:space="preserve"> than asphalt’s (around 40 years)</w:t>
      </w:r>
      <w:r w:rsidR="00DC7709">
        <w:rPr>
          <w:sz w:val="24"/>
          <w:szCs w:val="24"/>
        </w:rPr>
        <w:t>;</w:t>
      </w:r>
      <w:r w:rsidR="005B5641">
        <w:rPr>
          <w:sz w:val="24"/>
          <w:szCs w:val="24"/>
        </w:rPr>
        <w:t xml:space="preserve"> </w:t>
      </w:r>
      <w:r w:rsidR="009729BC">
        <w:rPr>
          <w:sz w:val="24"/>
          <w:szCs w:val="24"/>
        </w:rPr>
        <w:t>however repairs are sometimes</w:t>
      </w:r>
      <w:r w:rsidR="009C425A">
        <w:rPr>
          <w:sz w:val="24"/>
          <w:szCs w:val="24"/>
        </w:rPr>
        <w:t xml:space="preserve"> difficult</w:t>
      </w:r>
      <w:r w:rsidR="009C425A">
        <w:rPr>
          <w:sz w:val="24"/>
          <w:szCs w:val="24"/>
          <w:vertAlign w:val="superscript"/>
        </w:rPr>
        <w:t xml:space="preserve"> </w:t>
      </w:r>
      <w:r w:rsidR="005B5641">
        <w:rPr>
          <w:sz w:val="24"/>
          <w:szCs w:val="24"/>
          <w:vertAlign w:val="superscript"/>
        </w:rPr>
        <w:t>(1)</w:t>
      </w:r>
      <w:r w:rsidR="005B5641">
        <w:rPr>
          <w:sz w:val="24"/>
          <w:szCs w:val="24"/>
        </w:rPr>
        <w:t>.</w:t>
      </w:r>
      <w:r w:rsidR="002404F9">
        <w:rPr>
          <w:sz w:val="24"/>
          <w:szCs w:val="24"/>
        </w:rPr>
        <w:t xml:space="preserve">  Other considerations are that it can crack in freezing temperatures </w:t>
      </w:r>
      <w:r w:rsidR="002404F9">
        <w:rPr>
          <w:sz w:val="24"/>
          <w:szCs w:val="24"/>
          <w:vertAlign w:val="superscript"/>
        </w:rPr>
        <w:t>(1)</w:t>
      </w:r>
      <w:r w:rsidR="002404F9">
        <w:rPr>
          <w:sz w:val="24"/>
          <w:szCs w:val="24"/>
        </w:rPr>
        <w:t>.</w:t>
      </w:r>
    </w:p>
    <w:p w:rsidR="00762929" w:rsidRPr="00A86DB5" w:rsidRDefault="00762929" w:rsidP="00A86DB5">
      <w:pPr>
        <w:pStyle w:val="Heading3"/>
      </w:pPr>
      <w:bookmarkStart w:id="17" w:name="_Toc387757038"/>
      <w:r w:rsidRPr="00A86DB5">
        <w:t>Brick</w:t>
      </w:r>
      <w:bookmarkEnd w:id="17"/>
    </w:p>
    <w:p w:rsidR="0025512D" w:rsidRPr="0025512D" w:rsidRDefault="00930CAB" w:rsidP="00930CAB">
      <w:pPr>
        <w:ind w:firstLine="720"/>
        <w:rPr>
          <w:sz w:val="24"/>
          <w:szCs w:val="24"/>
        </w:rPr>
      </w:pPr>
      <w:r>
        <w:rPr>
          <w:sz w:val="24"/>
          <w:szCs w:val="24"/>
        </w:rPr>
        <w:t>Brick is on the expensive side of sidewalk materials.  Maintenance and repair can be costly.  Meriden’s brick sidewalk sections are currently reserved for the downtown area.  Brick is much more aesthetic and when laid properly can be quite durable.  Most often repairs consist of replacing dug up or worn bricks.  Cost</w:t>
      </w:r>
      <w:r w:rsidR="006D7FFE">
        <w:rPr>
          <w:sz w:val="24"/>
          <w:szCs w:val="24"/>
        </w:rPr>
        <w:t>s</w:t>
      </w:r>
      <w:r>
        <w:rPr>
          <w:sz w:val="24"/>
          <w:szCs w:val="24"/>
        </w:rPr>
        <w:t xml:space="preserve"> of maintaining these sidewalks </w:t>
      </w:r>
      <w:r w:rsidR="003F1CB4">
        <w:rPr>
          <w:sz w:val="24"/>
          <w:szCs w:val="24"/>
        </w:rPr>
        <w:t xml:space="preserve">can </w:t>
      </w:r>
      <w:r>
        <w:rPr>
          <w:sz w:val="24"/>
          <w:szCs w:val="24"/>
        </w:rPr>
        <w:t>be reduced by reusing bricks from nearby demolition sites (</w:t>
      </w:r>
      <w:r w:rsidR="00DC7709">
        <w:rPr>
          <w:sz w:val="24"/>
          <w:szCs w:val="24"/>
        </w:rPr>
        <w:t>i.e.</w:t>
      </w:r>
      <w:r w:rsidR="002336EC">
        <w:rPr>
          <w:sz w:val="24"/>
          <w:szCs w:val="24"/>
        </w:rPr>
        <w:t xml:space="preserve">: </w:t>
      </w:r>
      <w:r>
        <w:rPr>
          <w:sz w:val="24"/>
          <w:szCs w:val="24"/>
        </w:rPr>
        <w:t>old TD Bank)</w:t>
      </w:r>
      <w:r w:rsidR="006D7FFE">
        <w:rPr>
          <w:sz w:val="24"/>
          <w:szCs w:val="24"/>
        </w:rPr>
        <w:t>,</w:t>
      </w:r>
      <w:r>
        <w:rPr>
          <w:sz w:val="24"/>
          <w:szCs w:val="24"/>
        </w:rPr>
        <w:t xml:space="preserve"> if environmental regulation and law permit.</w:t>
      </w:r>
      <w:r w:rsidR="00A1150D">
        <w:rPr>
          <w:sz w:val="24"/>
          <w:szCs w:val="24"/>
        </w:rPr>
        <w:t xml:space="preserve">  </w:t>
      </w:r>
      <w:r w:rsidR="00BA53E4">
        <w:rPr>
          <w:sz w:val="24"/>
          <w:szCs w:val="24"/>
        </w:rPr>
        <w:t>A review of c</w:t>
      </w:r>
      <w:r w:rsidR="00A1150D">
        <w:rPr>
          <w:sz w:val="24"/>
          <w:szCs w:val="24"/>
        </w:rPr>
        <w:t xml:space="preserve">ost assessment </w:t>
      </w:r>
      <w:r w:rsidR="00BA53E4">
        <w:rPr>
          <w:sz w:val="24"/>
          <w:szCs w:val="24"/>
        </w:rPr>
        <w:t xml:space="preserve">and material compatibility for such a program </w:t>
      </w:r>
      <w:r w:rsidR="00A1150D">
        <w:rPr>
          <w:sz w:val="24"/>
          <w:szCs w:val="24"/>
        </w:rPr>
        <w:t>would be required to decide feasibility.</w:t>
      </w:r>
    </w:p>
    <w:p w:rsidR="00762929" w:rsidRPr="00A86DB5" w:rsidRDefault="00762929" w:rsidP="00A86DB5">
      <w:pPr>
        <w:pStyle w:val="Heading3"/>
      </w:pPr>
      <w:bookmarkStart w:id="18" w:name="_Toc387757039"/>
      <w:r w:rsidRPr="00A86DB5">
        <w:t>Rubber</w:t>
      </w:r>
      <w:bookmarkEnd w:id="18"/>
    </w:p>
    <w:p w:rsidR="00320B76" w:rsidRDefault="00B87012" w:rsidP="00320B76">
      <w:pPr>
        <w:ind w:firstLine="720"/>
        <w:rPr>
          <w:sz w:val="24"/>
          <w:szCs w:val="24"/>
        </w:rPr>
      </w:pPr>
      <w:r>
        <w:rPr>
          <w:sz w:val="24"/>
          <w:szCs w:val="24"/>
        </w:rPr>
        <w:t xml:space="preserve">Rubber as well is on the more expensive side of sidewalk materials.  </w:t>
      </w:r>
      <w:r w:rsidR="00320B76">
        <w:rPr>
          <w:sz w:val="24"/>
          <w:szCs w:val="24"/>
        </w:rPr>
        <w:t>A r</w:t>
      </w:r>
      <w:r>
        <w:rPr>
          <w:sz w:val="24"/>
          <w:szCs w:val="24"/>
        </w:rPr>
        <w:t xml:space="preserve">elatively new </w:t>
      </w:r>
      <w:r w:rsidR="00320B76">
        <w:rPr>
          <w:sz w:val="24"/>
          <w:szCs w:val="24"/>
        </w:rPr>
        <w:t xml:space="preserve">material </w:t>
      </w:r>
      <w:r>
        <w:rPr>
          <w:sz w:val="24"/>
          <w:szCs w:val="24"/>
        </w:rPr>
        <w:t xml:space="preserve">to the industry, rubber has found support as being a sustainable (made of recycled tires), tree friendly and softer (possibly safer) alternative to current materials such as concrete.  Because it </w:t>
      </w:r>
      <w:r w:rsidR="00320B76">
        <w:rPr>
          <w:sz w:val="24"/>
          <w:szCs w:val="24"/>
        </w:rPr>
        <w:t>is new, such claims are somewhat</w:t>
      </w:r>
      <w:r>
        <w:rPr>
          <w:sz w:val="24"/>
          <w:szCs w:val="24"/>
        </w:rPr>
        <w:t xml:space="preserve"> untested</w:t>
      </w:r>
      <w:r w:rsidR="00320B76">
        <w:rPr>
          <w:sz w:val="24"/>
          <w:szCs w:val="24"/>
        </w:rPr>
        <w:t xml:space="preserve"> and should be reviewed</w:t>
      </w:r>
      <w:r>
        <w:rPr>
          <w:sz w:val="24"/>
          <w:szCs w:val="24"/>
        </w:rPr>
        <w:t xml:space="preserve">.  </w:t>
      </w:r>
      <w:r w:rsidR="00320B76">
        <w:rPr>
          <w:sz w:val="24"/>
          <w:szCs w:val="24"/>
        </w:rPr>
        <w:t xml:space="preserve">Marketing targets urban areas with trees as the </w:t>
      </w:r>
      <w:r w:rsidR="00740CD4">
        <w:rPr>
          <w:sz w:val="24"/>
          <w:szCs w:val="24"/>
        </w:rPr>
        <w:t>pavers retain water, straining</w:t>
      </w:r>
      <w:r w:rsidR="00320B76">
        <w:rPr>
          <w:sz w:val="24"/>
          <w:szCs w:val="24"/>
        </w:rPr>
        <w:t xml:space="preserve"> the root systems less, reducing root upheaval, as well as</w:t>
      </w:r>
      <w:r w:rsidR="00AA5CFA">
        <w:rPr>
          <w:sz w:val="24"/>
          <w:szCs w:val="24"/>
        </w:rPr>
        <w:t xml:space="preserve"> areas with senior citizens as </w:t>
      </w:r>
      <w:r w:rsidR="00320B76">
        <w:rPr>
          <w:sz w:val="24"/>
          <w:szCs w:val="24"/>
        </w:rPr>
        <w:t xml:space="preserve">the softer surface is </w:t>
      </w:r>
      <w:r w:rsidR="00AA5CFA">
        <w:rPr>
          <w:sz w:val="24"/>
          <w:szCs w:val="24"/>
        </w:rPr>
        <w:t>seen as safer for falls and easier on joints.  The material is similar to that used on newer playgrounds, comes in a variety of styles and designs and can easily be installed much like pavers.</w:t>
      </w:r>
      <w:r w:rsidR="001D1BF6">
        <w:rPr>
          <w:sz w:val="24"/>
          <w:szCs w:val="24"/>
        </w:rPr>
        <w:t xml:space="preserve"> (See t</w:t>
      </w:r>
      <w:r w:rsidR="004E48CD">
        <w:rPr>
          <w:sz w:val="24"/>
          <w:szCs w:val="24"/>
        </w:rPr>
        <w:t>errecon.com)</w:t>
      </w:r>
    </w:p>
    <w:p w:rsidR="00547CAA" w:rsidRDefault="00547CAA" w:rsidP="00320B76">
      <w:pPr>
        <w:ind w:firstLine="720"/>
        <w:rPr>
          <w:sz w:val="24"/>
          <w:szCs w:val="24"/>
        </w:rPr>
      </w:pPr>
    </w:p>
    <w:p w:rsidR="00547CAA" w:rsidRPr="0081401F" w:rsidRDefault="00547CAA" w:rsidP="00320B76">
      <w:pPr>
        <w:ind w:firstLine="720"/>
        <w:rPr>
          <w:sz w:val="24"/>
          <w:szCs w:val="24"/>
        </w:rPr>
      </w:pPr>
    </w:p>
    <w:p w:rsidR="00E165F3" w:rsidRPr="002E360E" w:rsidRDefault="00E165F3" w:rsidP="00A86DB5">
      <w:pPr>
        <w:pStyle w:val="Heading1"/>
      </w:pPr>
      <w:bookmarkStart w:id="19" w:name="_Toc387757040"/>
      <w:r w:rsidRPr="002E360E">
        <w:lastRenderedPageBreak/>
        <w:t>What have other cities done? (Case Studies)</w:t>
      </w:r>
      <w:bookmarkEnd w:id="19"/>
    </w:p>
    <w:p w:rsidR="00E165F3" w:rsidRPr="006F44AC" w:rsidRDefault="00E165F3" w:rsidP="00A86DB5">
      <w:pPr>
        <w:pStyle w:val="Heading2"/>
      </w:pPr>
      <w:bookmarkStart w:id="20" w:name="_Toc387757041"/>
      <w:r w:rsidRPr="006F44AC">
        <w:t>Urban</w:t>
      </w:r>
      <w:bookmarkEnd w:id="20"/>
    </w:p>
    <w:p w:rsidR="0096278C" w:rsidRPr="00F90BBC" w:rsidRDefault="00E165F3" w:rsidP="00AF3041">
      <w:pPr>
        <w:ind w:firstLine="720"/>
        <w:rPr>
          <w:sz w:val="24"/>
          <w:szCs w:val="24"/>
        </w:rPr>
      </w:pPr>
      <w:r w:rsidRPr="00AF3041">
        <w:rPr>
          <w:sz w:val="24"/>
          <w:szCs w:val="24"/>
        </w:rPr>
        <w:t>New Haven</w:t>
      </w:r>
      <w:r w:rsidR="00FB4476" w:rsidRPr="00AF3041">
        <w:rPr>
          <w:sz w:val="24"/>
          <w:szCs w:val="24"/>
        </w:rPr>
        <w:t xml:space="preserve">:  </w:t>
      </w:r>
      <w:r w:rsidR="00B73EC0" w:rsidRPr="00AF3041">
        <w:rPr>
          <w:sz w:val="24"/>
          <w:szCs w:val="24"/>
        </w:rPr>
        <w:t>Since the 1990’s New Haven has been working on improving the city’s sidewalk network and conditions.  A recently completed project created and mapped an inventory of the sidewalk conditions.  The project has also featured pedestrian education materials and public outreach.</w:t>
      </w:r>
      <w:r w:rsidR="0096278C" w:rsidRPr="00AF3041">
        <w:rPr>
          <w:sz w:val="24"/>
          <w:szCs w:val="24"/>
        </w:rPr>
        <w:t xml:space="preserve"> An article detailing the project in 2012</w:t>
      </w:r>
      <w:r w:rsidR="00B32F4F">
        <w:rPr>
          <w:sz w:val="24"/>
          <w:szCs w:val="24"/>
        </w:rPr>
        <w:t xml:space="preserve"> </w:t>
      </w:r>
      <w:r w:rsidR="0096278C" w:rsidRPr="00AF3041">
        <w:rPr>
          <w:sz w:val="24"/>
          <w:szCs w:val="24"/>
        </w:rPr>
        <w:t xml:space="preserve">states that New Haven has spent around $4 million dollars per year on sidewalk improvement and </w:t>
      </w:r>
      <w:r w:rsidR="00B32F4F">
        <w:rPr>
          <w:sz w:val="24"/>
          <w:szCs w:val="24"/>
        </w:rPr>
        <w:t>has</w:t>
      </w:r>
      <w:r w:rsidR="0096278C" w:rsidRPr="00AF3041">
        <w:rPr>
          <w:sz w:val="24"/>
          <w:szCs w:val="24"/>
        </w:rPr>
        <w:t xml:space="preserve"> estimated $200 million </w:t>
      </w:r>
      <w:r w:rsidR="00B32F4F">
        <w:rPr>
          <w:sz w:val="24"/>
          <w:szCs w:val="24"/>
        </w:rPr>
        <w:t xml:space="preserve">as the price </w:t>
      </w:r>
      <w:r w:rsidR="0096278C" w:rsidRPr="00AF3041">
        <w:rPr>
          <w:sz w:val="24"/>
          <w:szCs w:val="24"/>
        </w:rPr>
        <w:t>to repair all of the sidewalks at once</w:t>
      </w:r>
      <w:r w:rsidR="00413C9D">
        <w:rPr>
          <w:sz w:val="24"/>
          <w:szCs w:val="24"/>
        </w:rPr>
        <w:t>.</w:t>
      </w:r>
      <w:r w:rsidR="00944B30" w:rsidRPr="00AF3041">
        <w:rPr>
          <w:sz w:val="24"/>
          <w:szCs w:val="24"/>
          <w:vertAlign w:val="superscript"/>
        </w:rPr>
        <w:t>(3)</w:t>
      </w:r>
      <w:r w:rsidR="0096278C" w:rsidRPr="00AF3041">
        <w:rPr>
          <w:sz w:val="24"/>
          <w:szCs w:val="24"/>
        </w:rPr>
        <w:t xml:space="preserve">  The City’s website</w:t>
      </w:r>
      <w:r w:rsidR="00944B30" w:rsidRPr="00AF3041">
        <w:rPr>
          <w:sz w:val="24"/>
          <w:szCs w:val="24"/>
        </w:rPr>
        <w:t xml:space="preserve"> </w:t>
      </w:r>
      <w:r w:rsidR="0096278C" w:rsidRPr="00AF3041">
        <w:rPr>
          <w:sz w:val="24"/>
          <w:szCs w:val="24"/>
        </w:rPr>
        <w:t>estimates the city to contain 370 miles of sidewalk and estimates cost of sidewalk around $120 per linear foot with curb and ramps and $80 per linear foot without.</w:t>
      </w:r>
      <w:r w:rsidR="00944B30" w:rsidRPr="00AF3041">
        <w:rPr>
          <w:sz w:val="24"/>
          <w:szCs w:val="24"/>
          <w:vertAlign w:val="superscript"/>
        </w:rPr>
        <w:t>(4)</w:t>
      </w:r>
      <w:r w:rsidR="00F90BBC">
        <w:rPr>
          <w:sz w:val="24"/>
          <w:szCs w:val="24"/>
        </w:rPr>
        <w:t xml:space="preserve">  New Haven has influenced our strategy in guiding the condition assessment and mapping sections of the report.</w:t>
      </w:r>
    </w:p>
    <w:p w:rsidR="00E165F3" w:rsidRPr="006F44AC" w:rsidRDefault="008738D1" w:rsidP="00A86DB5">
      <w:pPr>
        <w:pStyle w:val="Heading2"/>
      </w:pPr>
      <w:bookmarkStart w:id="21" w:name="_Toc387757042"/>
      <w:r w:rsidRPr="006F44AC">
        <w:t>Urban-</w:t>
      </w:r>
      <w:r w:rsidR="00E165F3" w:rsidRPr="006F44AC">
        <w:t>Suburban</w:t>
      </w:r>
      <w:bookmarkEnd w:id="21"/>
    </w:p>
    <w:p w:rsidR="00E165F3" w:rsidRPr="00AF3041" w:rsidRDefault="00E165F3" w:rsidP="00AF3041">
      <w:pPr>
        <w:ind w:firstLine="720"/>
        <w:rPr>
          <w:sz w:val="24"/>
          <w:szCs w:val="24"/>
        </w:rPr>
      </w:pPr>
      <w:r w:rsidRPr="00AF3041">
        <w:rPr>
          <w:sz w:val="24"/>
          <w:szCs w:val="24"/>
        </w:rPr>
        <w:t>Manchester</w:t>
      </w:r>
      <w:r w:rsidR="0096278C" w:rsidRPr="00AF3041">
        <w:rPr>
          <w:sz w:val="24"/>
          <w:szCs w:val="24"/>
        </w:rPr>
        <w:t xml:space="preserve">: </w:t>
      </w:r>
      <w:r w:rsidR="00AF3041">
        <w:rPr>
          <w:sz w:val="24"/>
          <w:szCs w:val="24"/>
        </w:rPr>
        <w:t xml:space="preserve"> </w:t>
      </w:r>
      <w:r w:rsidR="00972F56" w:rsidRPr="00AF3041">
        <w:rPr>
          <w:sz w:val="24"/>
          <w:szCs w:val="24"/>
        </w:rPr>
        <w:t>Manchester has instituted a city-wide sidewalk plan that governs and coordinates sidewalk projects.  The project was first published in 2004 and then revised in 2009.</w:t>
      </w:r>
      <w:r w:rsidR="00A52296" w:rsidRPr="00AF3041">
        <w:rPr>
          <w:sz w:val="24"/>
          <w:szCs w:val="24"/>
        </w:rPr>
        <w:t xml:space="preserve"> </w:t>
      </w:r>
      <w:r w:rsidR="00972F56" w:rsidRPr="00AF3041">
        <w:rPr>
          <w:sz w:val="24"/>
          <w:szCs w:val="24"/>
        </w:rPr>
        <w:t xml:space="preserve"> The project outlines a table of sidewalk standards and </w:t>
      </w:r>
      <w:r w:rsidR="00C42EF3" w:rsidRPr="00AF3041">
        <w:rPr>
          <w:sz w:val="24"/>
          <w:szCs w:val="24"/>
        </w:rPr>
        <w:t>a strategy for prioritizing and organizing streetscape projects.</w:t>
      </w:r>
      <w:r w:rsidR="00CF2DF0">
        <w:rPr>
          <w:sz w:val="24"/>
          <w:szCs w:val="24"/>
        </w:rPr>
        <w:t xml:space="preserve">  </w:t>
      </w:r>
      <w:r w:rsidR="000400B2">
        <w:rPr>
          <w:sz w:val="24"/>
          <w:szCs w:val="24"/>
        </w:rPr>
        <w:t>The plan features a map detailing planned projects for the coming years of adding or removing sidewalks, the existing network and “Neighborhoods</w:t>
      </w:r>
      <w:r w:rsidR="00B14425">
        <w:rPr>
          <w:sz w:val="24"/>
          <w:szCs w:val="24"/>
        </w:rPr>
        <w:t xml:space="preserve"> for Proposed Sidewalk Removal Projects.” </w:t>
      </w:r>
      <w:r w:rsidR="000D67C6">
        <w:rPr>
          <w:sz w:val="24"/>
          <w:szCs w:val="24"/>
        </w:rPr>
        <w:t xml:space="preserve"> This has influenced our strategy in guiding development of a Proposed Sidewalk Plan Map</w:t>
      </w:r>
      <w:r w:rsidR="00C42EF3" w:rsidRPr="00AF3041">
        <w:rPr>
          <w:sz w:val="24"/>
          <w:szCs w:val="24"/>
        </w:rPr>
        <w:t xml:space="preserve"> </w:t>
      </w:r>
      <w:r w:rsidR="000D67C6">
        <w:rPr>
          <w:sz w:val="24"/>
          <w:szCs w:val="24"/>
        </w:rPr>
        <w:t>(Fig. 2).</w:t>
      </w:r>
    </w:p>
    <w:p w:rsidR="00E165F3" w:rsidRPr="006F44AC" w:rsidRDefault="008738D1" w:rsidP="00A86DB5">
      <w:pPr>
        <w:pStyle w:val="Heading2"/>
      </w:pPr>
      <w:bookmarkStart w:id="22" w:name="_Toc387757043"/>
      <w:r w:rsidRPr="006F44AC">
        <w:t>Suburban-</w:t>
      </w:r>
      <w:r w:rsidR="00E165F3" w:rsidRPr="006F44AC">
        <w:t>Rural</w:t>
      </w:r>
      <w:bookmarkEnd w:id="22"/>
    </w:p>
    <w:p w:rsidR="001E138A" w:rsidRPr="00AF3041" w:rsidRDefault="00AF3041" w:rsidP="00547CAA">
      <w:pPr>
        <w:ind w:firstLine="720"/>
        <w:rPr>
          <w:sz w:val="24"/>
          <w:szCs w:val="24"/>
        </w:rPr>
      </w:pPr>
      <w:r>
        <w:rPr>
          <w:sz w:val="24"/>
          <w:szCs w:val="24"/>
        </w:rPr>
        <w:t xml:space="preserve">Cheshire:  </w:t>
      </w:r>
      <w:r w:rsidR="00F4400A" w:rsidRPr="00AF3041">
        <w:rPr>
          <w:sz w:val="24"/>
          <w:szCs w:val="24"/>
        </w:rPr>
        <w:t>Cheshire</w:t>
      </w:r>
      <w:r w:rsidR="008738D1">
        <w:rPr>
          <w:sz w:val="24"/>
          <w:szCs w:val="24"/>
        </w:rPr>
        <w:t xml:space="preserve"> has </w:t>
      </w:r>
      <w:r w:rsidR="002B2531">
        <w:rPr>
          <w:sz w:val="24"/>
          <w:szCs w:val="24"/>
        </w:rPr>
        <w:t>fewer sidewalks</w:t>
      </w:r>
      <w:r w:rsidR="008738D1">
        <w:rPr>
          <w:sz w:val="24"/>
          <w:szCs w:val="24"/>
        </w:rPr>
        <w:t xml:space="preserve"> in comparison to Meriden and therefore, has</w:t>
      </w:r>
      <w:r w:rsidR="00066C69" w:rsidRPr="00AF3041">
        <w:rPr>
          <w:sz w:val="24"/>
          <w:szCs w:val="24"/>
        </w:rPr>
        <w:t xml:space="preserve"> no citywide strategy implemented</w:t>
      </w:r>
      <w:r w:rsidR="008738D1">
        <w:rPr>
          <w:sz w:val="24"/>
          <w:szCs w:val="24"/>
        </w:rPr>
        <w:t>.</w:t>
      </w:r>
      <w:r w:rsidR="00066C69" w:rsidRPr="00AF3041">
        <w:rPr>
          <w:sz w:val="24"/>
          <w:szCs w:val="24"/>
        </w:rPr>
        <w:t xml:space="preserve"> </w:t>
      </w:r>
      <w:r w:rsidR="008738D1">
        <w:rPr>
          <w:sz w:val="24"/>
          <w:szCs w:val="24"/>
        </w:rPr>
        <w:t xml:space="preserve"> Cheshire is instead focused</w:t>
      </w:r>
      <w:r w:rsidR="00066C69" w:rsidRPr="00AF3041">
        <w:rPr>
          <w:sz w:val="24"/>
          <w:szCs w:val="24"/>
        </w:rPr>
        <w:t xml:space="preserve"> around</w:t>
      </w:r>
      <w:r w:rsidR="008538F0">
        <w:rPr>
          <w:sz w:val="24"/>
          <w:szCs w:val="24"/>
        </w:rPr>
        <w:t xml:space="preserve"> individual</w:t>
      </w:r>
      <w:r w:rsidR="00066C69" w:rsidRPr="00AF3041">
        <w:rPr>
          <w:sz w:val="24"/>
          <w:szCs w:val="24"/>
        </w:rPr>
        <w:t xml:space="preserve"> streetscape projects</w:t>
      </w:r>
      <w:r w:rsidR="008738D1">
        <w:rPr>
          <w:sz w:val="24"/>
          <w:szCs w:val="24"/>
        </w:rPr>
        <w:t>.  We have found</w:t>
      </w:r>
      <w:r w:rsidR="00066C69" w:rsidRPr="00AF3041">
        <w:rPr>
          <w:sz w:val="24"/>
          <w:szCs w:val="24"/>
        </w:rPr>
        <w:t xml:space="preserve"> that this </w:t>
      </w:r>
      <w:r w:rsidR="008738D1">
        <w:rPr>
          <w:sz w:val="24"/>
          <w:szCs w:val="24"/>
        </w:rPr>
        <w:t>is</w:t>
      </w:r>
      <w:r w:rsidR="00066C69" w:rsidRPr="00AF3041">
        <w:rPr>
          <w:sz w:val="24"/>
          <w:szCs w:val="24"/>
        </w:rPr>
        <w:t xml:space="preserve"> typical o</w:t>
      </w:r>
      <w:r w:rsidR="008538F0">
        <w:rPr>
          <w:sz w:val="24"/>
          <w:szCs w:val="24"/>
        </w:rPr>
        <w:t>f many suburban and rural towns,</w:t>
      </w:r>
      <w:r w:rsidR="00042F07">
        <w:rPr>
          <w:sz w:val="24"/>
          <w:szCs w:val="24"/>
        </w:rPr>
        <w:t xml:space="preserve"> especially ones without</w:t>
      </w:r>
      <w:r w:rsidR="003D500A">
        <w:rPr>
          <w:sz w:val="24"/>
          <w:szCs w:val="24"/>
        </w:rPr>
        <w:t xml:space="preserve"> a </w:t>
      </w:r>
      <w:r w:rsidR="00B725FF">
        <w:rPr>
          <w:sz w:val="24"/>
          <w:szCs w:val="24"/>
        </w:rPr>
        <w:t xml:space="preserve">strongly </w:t>
      </w:r>
      <w:r w:rsidR="00066C69" w:rsidRPr="00AF3041">
        <w:rPr>
          <w:sz w:val="24"/>
          <w:szCs w:val="24"/>
        </w:rPr>
        <w:t>defined downtown or core.</w:t>
      </w:r>
      <w:r w:rsidR="00F4400A" w:rsidRPr="00AF3041">
        <w:rPr>
          <w:sz w:val="24"/>
          <w:szCs w:val="24"/>
        </w:rPr>
        <w:t xml:space="preserve">  </w:t>
      </w:r>
      <w:r w:rsidR="00D25443" w:rsidRPr="00AF3041">
        <w:rPr>
          <w:sz w:val="24"/>
          <w:szCs w:val="24"/>
        </w:rPr>
        <w:t xml:space="preserve">Cheshire </w:t>
      </w:r>
      <w:r w:rsidR="00DE00D7">
        <w:rPr>
          <w:sz w:val="24"/>
          <w:szCs w:val="24"/>
        </w:rPr>
        <w:t xml:space="preserve">also </w:t>
      </w:r>
      <w:r w:rsidR="00D25443" w:rsidRPr="00AF3041">
        <w:rPr>
          <w:sz w:val="24"/>
          <w:szCs w:val="24"/>
        </w:rPr>
        <w:t>typically focuses on a district scal</w:t>
      </w:r>
      <w:r w:rsidR="00946063">
        <w:rPr>
          <w:sz w:val="24"/>
          <w:szCs w:val="24"/>
        </w:rPr>
        <w:t>e for their sidewalk projects.  T</w:t>
      </w:r>
      <w:r w:rsidR="00D25443" w:rsidRPr="00AF3041">
        <w:rPr>
          <w:sz w:val="24"/>
          <w:szCs w:val="24"/>
        </w:rPr>
        <w:t xml:space="preserve">his </w:t>
      </w:r>
      <w:r w:rsidR="00946063">
        <w:rPr>
          <w:sz w:val="24"/>
          <w:szCs w:val="24"/>
        </w:rPr>
        <w:t xml:space="preserve">is </w:t>
      </w:r>
      <w:r w:rsidR="00D25443" w:rsidRPr="00AF3041">
        <w:rPr>
          <w:sz w:val="24"/>
          <w:szCs w:val="24"/>
        </w:rPr>
        <w:t>somewhat similar to our</w:t>
      </w:r>
      <w:r w:rsidR="00864C53" w:rsidRPr="00AF3041">
        <w:rPr>
          <w:sz w:val="24"/>
          <w:szCs w:val="24"/>
        </w:rPr>
        <w:t xml:space="preserve"> proposed</w:t>
      </w:r>
      <w:r w:rsidR="00D25443" w:rsidRPr="00AF3041">
        <w:rPr>
          <w:sz w:val="24"/>
          <w:szCs w:val="24"/>
        </w:rPr>
        <w:t xml:space="preserve"> use of Activity Centers to prioritiz</w:t>
      </w:r>
      <w:r w:rsidR="000D67C6">
        <w:rPr>
          <w:sz w:val="24"/>
          <w:szCs w:val="24"/>
        </w:rPr>
        <w:t>e and focus the scope of work.</w:t>
      </w:r>
    </w:p>
    <w:p w:rsidR="00E165F3" w:rsidRPr="006F44AC" w:rsidRDefault="00E165F3" w:rsidP="00A86DB5">
      <w:pPr>
        <w:pStyle w:val="Heading2"/>
      </w:pPr>
      <w:bookmarkStart w:id="23" w:name="_Toc387757044"/>
      <w:r w:rsidRPr="006F44AC">
        <w:t>Where do we fit?</w:t>
      </w:r>
      <w:bookmarkEnd w:id="23"/>
    </w:p>
    <w:p w:rsidR="00E165F3" w:rsidRPr="00AF3041" w:rsidRDefault="008D3EB7" w:rsidP="00AF3041">
      <w:pPr>
        <w:ind w:firstLine="720"/>
        <w:rPr>
          <w:sz w:val="24"/>
          <w:szCs w:val="24"/>
        </w:rPr>
      </w:pPr>
      <w:r>
        <w:rPr>
          <w:sz w:val="24"/>
          <w:szCs w:val="24"/>
        </w:rPr>
        <w:t>Meriden can</w:t>
      </w:r>
      <w:r w:rsidR="00757F26" w:rsidRPr="00AF3041">
        <w:rPr>
          <w:sz w:val="24"/>
          <w:szCs w:val="24"/>
        </w:rPr>
        <w:t xml:space="preserve"> be described as </w:t>
      </w:r>
      <w:r w:rsidR="00E165F3" w:rsidRPr="00AF3041">
        <w:rPr>
          <w:sz w:val="24"/>
          <w:szCs w:val="24"/>
        </w:rPr>
        <w:t>Suburban</w:t>
      </w:r>
      <w:r w:rsidR="00374AE3" w:rsidRPr="00AF3041">
        <w:rPr>
          <w:sz w:val="24"/>
          <w:szCs w:val="24"/>
        </w:rPr>
        <w:t xml:space="preserve"> with </w:t>
      </w:r>
      <w:r w:rsidR="00E165F3" w:rsidRPr="00AF3041">
        <w:rPr>
          <w:sz w:val="24"/>
          <w:szCs w:val="24"/>
        </w:rPr>
        <w:t>Shades of Urban</w:t>
      </w:r>
      <w:r w:rsidR="00757F26" w:rsidRPr="00AF3041">
        <w:rPr>
          <w:sz w:val="24"/>
          <w:szCs w:val="24"/>
        </w:rPr>
        <w:t>.  The Downtown core is well defined and relatively developed</w:t>
      </w:r>
      <w:r w:rsidR="007C4010">
        <w:rPr>
          <w:sz w:val="24"/>
          <w:szCs w:val="24"/>
        </w:rPr>
        <w:t xml:space="preserve"> representing the “shades of urban” while the outer districts </w:t>
      </w:r>
      <w:r w:rsidR="004C1233">
        <w:rPr>
          <w:sz w:val="24"/>
          <w:szCs w:val="24"/>
        </w:rPr>
        <w:t>generally</w:t>
      </w:r>
      <w:r w:rsidR="007C4010">
        <w:rPr>
          <w:sz w:val="24"/>
          <w:szCs w:val="24"/>
        </w:rPr>
        <w:t xml:space="preserve"> represent the “suburban” category.  Meriden’s</w:t>
      </w:r>
      <w:r w:rsidR="00757F26" w:rsidRPr="00AF3041">
        <w:rPr>
          <w:sz w:val="24"/>
          <w:szCs w:val="24"/>
        </w:rPr>
        <w:t xml:space="preserve"> </w:t>
      </w:r>
      <w:r w:rsidR="004C1233">
        <w:rPr>
          <w:sz w:val="24"/>
          <w:szCs w:val="24"/>
        </w:rPr>
        <w:t xml:space="preserve">density is close to that of Manchester, although </w:t>
      </w:r>
      <w:r w:rsidR="001B4DD4">
        <w:rPr>
          <w:sz w:val="24"/>
          <w:szCs w:val="24"/>
        </w:rPr>
        <w:t>Meriden’s per capita is less</w:t>
      </w:r>
      <w:r w:rsidR="00757F26" w:rsidRPr="00AF3041">
        <w:rPr>
          <w:sz w:val="24"/>
          <w:szCs w:val="24"/>
        </w:rPr>
        <w:t xml:space="preserve"> than Manchester or New Haven</w:t>
      </w:r>
      <w:r w:rsidR="001B4DD4">
        <w:rPr>
          <w:sz w:val="24"/>
          <w:szCs w:val="24"/>
        </w:rPr>
        <w:t>’s</w:t>
      </w:r>
      <w:r w:rsidR="00757F26" w:rsidRPr="00AF3041">
        <w:rPr>
          <w:sz w:val="24"/>
          <w:szCs w:val="24"/>
        </w:rPr>
        <w:t xml:space="preserve">. </w:t>
      </w:r>
      <w:r w:rsidR="00CF2DF0">
        <w:rPr>
          <w:sz w:val="24"/>
          <w:szCs w:val="24"/>
        </w:rPr>
        <w:t xml:space="preserve"> </w:t>
      </w:r>
      <w:r w:rsidR="00D73962">
        <w:rPr>
          <w:sz w:val="24"/>
          <w:szCs w:val="24"/>
        </w:rPr>
        <w:t xml:space="preserve">To best serve the needs of a high density and low per capita community, a strategy should attempt to strike a balance of reducing surplus sidewalk to cut costs while maintaining </w:t>
      </w:r>
      <w:r w:rsidR="00D73962">
        <w:rPr>
          <w:sz w:val="24"/>
          <w:szCs w:val="24"/>
        </w:rPr>
        <w:lastRenderedPageBreak/>
        <w:t>accessible and safe routes to destinations within the network.  Single sided walkways implemented in low</w:t>
      </w:r>
      <w:r w:rsidR="00215179">
        <w:rPr>
          <w:sz w:val="24"/>
          <w:szCs w:val="24"/>
        </w:rPr>
        <w:t>er</w:t>
      </w:r>
      <w:r w:rsidR="00D73962">
        <w:rPr>
          <w:sz w:val="24"/>
          <w:szCs w:val="24"/>
        </w:rPr>
        <w:t xml:space="preserve"> density areas would help to directly achieve this goal.</w:t>
      </w:r>
    </w:p>
    <w:p w:rsidR="00E165F3" w:rsidRPr="002E360E" w:rsidRDefault="00E165F3" w:rsidP="00A86DB5">
      <w:pPr>
        <w:pStyle w:val="Heading1"/>
      </w:pPr>
      <w:bookmarkStart w:id="24" w:name="_Toc387757045"/>
      <w:r w:rsidRPr="002E360E">
        <w:t>Analysis</w:t>
      </w:r>
      <w:bookmarkEnd w:id="24"/>
    </w:p>
    <w:p w:rsidR="00E165F3" w:rsidRPr="006F44AC" w:rsidRDefault="00E165F3" w:rsidP="00A86DB5">
      <w:pPr>
        <w:pStyle w:val="Heading2"/>
      </w:pPr>
      <w:bookmarkStart w:id="25" w:name="_Toc387757046"/>
      <w:r w:rsidRPr="006F44AC">
        <w:t>What funding is available?</w:t>
      </w:r>
      <w:bookmarkEnd w:id="25"/>
    </w:p>
    <w:p w:rsidR="00270BB7" w:rsidRPr="006F44AC" w:rsidRDefault="00270BB7" w:rsidP="00A86DB5">
      <w:pPr>
        <w:pStyle w:val="Heading3"/>
      </w:pPr>
      <w:bookmarkStart w:id="26" w:name="_Toc387757047"/>
      <w:r w:rsidRPr="006F44AC">
        <w:t>Budget</w:t>
      </w:r>
      <w:bookmarkEnd w:id="26"/>
    </w:p>
    <w:p w:rsidR="00E165F3" w:rsidRPr="00270BB7" w:rsidRDefault="00E3750E" w:rsidP="00BE3750">
      <w:pPr>
        <w:ind w:firstLine="720"/>
        <w:rPr>
          <w:sz w:val="24"/>
          <w:szCs w:val="24"/>
        </w:rPr>
      </w:pPr>
      <w:r>
        <w:rPr>
          <w:sz w:val="24"/>
          <w:szCs w:val="24"/>
        </w:rPr>
        <w:t xml:space="preserve">The budget discussed above of $300,000 dollars provides </w:t>
      </w:r>
      <w:r w:rsidR="002336EC">
        <w:rPr>
          <w:sz w:val="24"/>
          <w:szCs w:val="24"/>
        </w:rPr>
        <w:t>the City’s</w:t>
      </w:r>
      <w:r>
        <w:rPr>
          <w:sz w:val="24"/>
          <w:szCs w:val="24"/>
        </w:rPr>
        <w:t xml:space="preserve"> </w:t>
      </w:r>
      <w:r w:rsidR="00244D06">
        <w:rPr>
          <w:sz w:val="24"/>
          <w:szCs w:val="24"/>
        </w:rPr>
        <w:t>current</w:t>
      </w:r>
      <w:r>
        <w:rPr>
          <w:sz w:val="24"/>
          <w:szCs w:val="24"/>
        </w:rPr>
        <w:t xml:space="preserve"> budget</w:t>
      </w:r>
      <w:r w:rsidR="00D13B94">
        <w:rPr>
          <w:sz w:val="24"/>
          <w:szCs w:val="24"/>
        </w:rPr>
        <w:t xml:space="preserve">.  </w:t>
      </w:r>
      <w:r w:rsidR="002336EC">
        <w:rPr>
          <w:sz w:val="24"/>
          <w:szCs w:val="24"/>
        </w:rPr>
        <w:t xml:space="preserve">The report disregards CDGB funding as a viable source of funding for the proposed sidewalk strategy because the amount awarded varies annually and is difficult to </w:t>
      </w:r>
      <w:r w:rsidR="007B4508">
        <w:rPr>
          <w:sz w:val="24"/>
          <w:szCs w:val="24"/>
        </w:rPr>
        <w:t>determine accurately in advance</w:t>
      </w:r>
      <w:r w:rsidR="002336EC">
        <w:rPr>
          <w:sz w:val="24"/>
          <w:szCs w:val="24"/>
        </w:rPr>
        <w:t>.</w:t>
      </w:r>
    </w:p>
    <w:p w:rsidR="00E165F3" w:rsidRPr="006F44AC" w:rsidRDefault="00E165F3" w:rsidP="00A86DB5">
      <w:pPr>
        <w:pStyle w:val="Heading3"/>
      </w:pPr>
      <w:bookmarkStart w:id="27" w:name="_Toc387757048"/>
      <w:proofErr w:type="gramStart"/>
      <w:r w:rsidRPr="006F44AC">
        <w:t>Fundraisers (Marathon, Bike Race, Investor Interest, etc.)</w:t>
      </w:r>
      <w:bookmarkEnd w:id="27"/>
      <w:proofErr w:type="gramEnd"/>
    </w:p>
    <w:p w:rsidR="009A2196" w:rsidRPr="009A2196" w:rsidRDefault="009A2196" w:rsidP="00004149">
      <w:pPr>
        <w:ind w:firstLine="720"/>
        <w:rPr>
          <w:sz w:val="24"/>
          <w:szCs w:val="24"/>
        </w:rPr>
      </w:pPr>
      <w:r w:rsidRPr="009A2196">
        <w:rPr>
          <w:sz w:val="24"/>
          <w:szCs w:val="24"/>
        </w:rPr>
        <w:t>Fundraisers such as a marathon</w:t>
      </w:r>
      <w:r w:rsidR="005B0CCF">
        <w:rPr>
          <w:sz w:val="24"/>
          <w:szCs w:val="24"/>
        </w:rPr>
        <w:t>, “adopt a sidewalk” program</w:t>
      </w:r>
      <w:r w:rsidRPr="009A2196">
        <w:rPr>
          <w:sz w:val="24"/>
          <w:szCs w:val="24"/>
        </w:rPr>
        <w:t xml:space="preserve"> or event c</w:t>
      </w:r>
      <w:r w:rsidR="008D3EB7">
        <w:rPr>
          <w:sz w:val="24"/>
          <w:szCs w:val="24"/>
        </w:rPr>
        <w:t>an</w:t>
      </w:r>
      <w:r w:rsidRPr="009A2196">
        <w:rPr>
          <w:sz w:val="24"/>
          <w:szCs w:val="24"/>
        </w:rPr>
        <w:t xml:space="preserve"> be </w:t>
      </w:r>
      <w:r w:rsidR="008D3EB7">
        <w:rPr>
          <w:sz w:val="24"/>
          <w:szCs w:val="24"/>
        </w:rPr>
        <w:t>organized</w:t>
      </w:r>
      <w:r w:rsidRPr="009A2196">
        <w:rPr>
          <w:sz w:val="24"/>
          <w:szCs w:val="24"/>
        </w:rPr>
        <w:t xml:space="preserve"> in order to diffuse some of the costs of larger streetscape projects.  </w:t>
      </w:r>
      <w:r>
        <w:rPr>
          <w:sz w:val="24"/>
          <w:szCs w:val="24"/>
        </w:rPr>
        <w:t xml:space="preserve">Associations with interest in pedestrian safety and infrastructure (Police Department, Parks &amp; Recreation, Chamber Of Commerce, </w:t>
      </w:r>
      <w:r w:rsidR="008D3EB7">
        <w:rPr>
          <w:sz w:val="24"/>
          <w:szCs w:val="24"/>
        </w:rPr>
        <w:t>Department of Education, etc.) sh</w:t>
      </w:r>
      <w:r>
        <w:rPr>
          <w:sz w:val="24"/>
          <w:szCs w:val="24"/>
        </w:rPr>
        <w:t>ould be encouraged to participate and help with organization.</w:t>
      </w:r>
      <w:r w:rsidR="00CD4E65">
        <w:rPr>
          <w:sz w:val="24"/>
          <w:szCs w:val="24"/>
        </w:rPr>
        <w:t xml:space="preserve">  Until reliable sources of support</w:t>
      </w:r>
      <w:r w:rsidR="007C1DED">
        <w:rPr>
          <w:sz w:val="24"/>
          <w:szCs w:val="24"/>
        </w:rPr>
        <w:t xml:space="preserve"> can be developed</w:t>
      </w:r>
      <w:r w:rsidR="00CD4E65">
        <w:rPr>
          <w:sz w:val="24"/>
          <w:szCs w:val="24"/>
        </w:rPr>
        <w:t>, this strategy c</w:t>
      </w:r>
      <w:r w:rsidR="008D3EB7">
        <w:rPr>
          <w:sz w:val="24"/>
          <w:szCs w:val="24"/>
        </w:rPr>
        <w:t>an</w:t>
      </w:r>
      <w:r w:rsidR="00CD4E65">
        <w:rPr>
          <w:sz w:val="24"/>
          <w:szCs w:val="24"/>
        </w:rPr>
        <w:t xml:space="preserve"> be used to help diffuse the cost of “incidentals” or unforeseen project expenditures.</w:t>
      </w:r>
    </w:p>
    <w:p w:rsidR="00E165F3" w:rsidRPr="006F44AC" w:rsidRDefault="00E165F3" w:rsidP="00A86DB5">
      <w:pPr>
        <w:pStyle w:val="Heading2"/>
      </w:pPr>
      <w:bookmarkStart w:id="28" w:name="_Toc387757049"/>
      <w:r w:rsidRPr="006F44AC">
        <w:t>Where should we prioritize?</w:t>
      </w:r>
      <w:bookmarkEnd w:id="28"/>
    </w:p>
    <w:p w:rsidR="00D91E1A" w:rsidRPr="006F44AC" w:rsidRDefault="00DC7709" w:rsidP="00A86DB5">
      <w:pPr>
        <w:pStyle w:val="Heading3"/>
      </w:pPr>
      <w:bookmarkStart w:id="29" w:name="_Toc387757050"/>
      <w:proofErr w:type="gramStart"/>
      <w:r w:rsidRPr="006F44AC">
        <w:t>MAJOR &amp;</w:t>
      </w:r>
      <w:proofErr w:type="gramEnd"/>
      <w:r w:rsidR="00D91E1A" w:rsidRPr="006F44AC">
        <w:t xml:space="preserve"> Collector (Street Classification)</w:t>
      </w:r>
      <w:bookmarkEnd w:id="29"/>
    </w:p>
    <w:p w:rsidR="00A73BD5" w:rsidRDefault="00D91E1A" w:rsidP="00A73BD5">
      <w:pPr>
        <w:ind w:firstLine="720"/>
        <w:rPr>
          <w:sz w:val="24"/>
          <w:szCs w:val="24"/>
        </w:rPr>
      </w:pPr>
      <w:r>
        <w:rPr>
          <w:sz w:val="24"/>
          <w:szCs w:val="24"/>
        </w:rPr>
        <w:t>Streets in Meriden are classified into the three categories of either “Major”, “Collector” or “Local”.  This classification governs a number of attributes such as allowable speed and sidewalk width.  Major and Collector streets are allowed higher speeds of traffic and are expected to receive higher volumes of traffic, thereby presenting a greater danger to pedestrians.  Prioritizing these streets allows us to focus on the essential core of the network as failure of these sidewalks would severely reduce the effectiveness of the entire network as well as present a greater danger than failure of a local sidewalk.  The importance of the local street’s sidewalks should not be neglected, rather it should be understood that their effectiveness hinges upon the supporting network and that the major and collector streets typically present greater challenges and danger to the pedestrian.</w:t>
      </w:r>
      <w:r w:rsidR="00A73BD5" w:rsidRPr="00A73BD5">
        <w:rPr>
          <w:sz w:val="24"/>
          <w:szCs w:val="24"/>
        </w:rPr>
        <w:t xml:space="preserve"> </w:t>
      </w:r>
    </w:p>
    <w:p w:rsidR="00A73BD5" w:rsidRPr="00897355" w:rsidRDefault="00A73BD5" w:rsidP="00897355">
      <w:pPr>
        <w:ind w:firstLine="720"/>
        <w:rPr>
          <w:sz w:val="24"/>
          <w:szCs w:val="24"/>
        </w:rPr>
      </w:pPr>
      <w:r>
        <w:rPr>
          <w:sz w:val="24"/>
          <w:szCs w:val="24"/>
        </w:rPr>
        <w:t>The table and graph below present an estimate of the lengths of sidewalk of various materials.  The lengths represented only include those along major and collector roads and are separated by</w:t>
      </w:r>
      <w:r w:rsidR="00B81170">
        <w:rPr>
          <w:sz w:val="24"/>
          <w:szCs w:val="24"/>
        </w:rPr>
        <w:t xml:space="preserve"> inclusion in </w:t>
      </w:r>
      <w:r w:rsidR="00410E57">
        <w:rPr>
          <w:sz w:val="24"/>
          <w:szCs w:val="24"/>
        </w:rPr>
        <w:t>a</w:t>
      </w:r>
      <w:r w:rsidR="00B81170">
        <w:rPr>
          <w:sz w:val="24"/>
          <w:szCs w:val="24"/>
        </w:rPr>
        <w:t xml:space="preserve">ctivity </w:t>
      </w:r>
      <w:r w:rsidR="00410E57">
        <w:rPr>
          <w:sz w:val="24"/>
          <w:szCs w:val="24"/>
        </w:rPr>
        <w:t>centers</w:t>
      </w:r>
      <w:r w:rsidR="00B81170">
        <w:rPr>
          <w:sz w:val="24"/>
          <w:szCs w:val="24"/>
        </w:rPr>
        <w:t>.</w:t>
      </w:r>
    </w:p>
    <w:p w:rsidR="00A73BD5" w:rsidRPr="003B5385" w:rsidRDefault="00A73BD5" w:rsidP="00A73BD5">
      <w:pPr>
        <w:ind w:firstLine="720"/>
        <w:rPr>
          <w:b/>
          <w:sz w:val="24"/>
          <w:szCs w:val="24"/>
        </w:rPr>
      </w:pPr>
      <w:r w:rsidRPr="003B5385">
        <w:rPr>
          <w:b/>
          <w:sz w:val="24"/>
          <w:szCs w:val="24"/>
        </w:rPr>
        <w:lastRenderedPageBreak/>
        <w:t>Amount of Sidewalk by Material and Location</w:t>
      </w:r>
      <w:r>
        <w:rPr>
          <w:b/>
          <w:sz w:val="24"/>
          <w:szCs w:val="24"/>
        </w:rPr>
        <w:t xml:space="preserve"> for </w:t>
      </w:r>
      <w:proofErr w:type="gramStart"/>
      <w:r>
        <w:rPr>
          <w:b/>
          <w:sz w:val="24"/>
          <w:szCs w:val="24"/>
        </w:rPr>
        <w:t>Major &amp;</w:t>
      </w:r>
      <w:proofErr w:type="gramEnd"/>
      <w:r>
        <w:rPr>
          <w:b/>
          <w:sz w:val="24"/>
          <w:szCs w:val="24"/>
        </w:rPr>
        <w:t xml:space="preserve"> Collector Streets</w:t>
      </w:r>
    </w:p>
    <w:tbl>
      <w:tblPr>
        <w:tblStyle w:val="TableGrid"/>
        <w:tblW w:w="0" w:type="auto"/>
        <w:jc w:val="center"/>
        <w:tblLook w:val="04A0"/>
      </w:tblPr>
      <w:tblGrid>
        <w:gridCol w:w="2394"/>
        <w:gridCol w:w="2394"/>
        <w:gridCol w:w="2394"/>
      </w:tblGrid>
      <w:tr w:rsidR="00A73BD5" w:rsidTr="00256990">
        <w:trPr>
          <w:jc w:val="center"/>
        </w:trPr>
        <w:tc>
          <w:tcPr>
            <w:tcW w:w="2394" w:type="dxa"/>
          </w:tcPr>
          <w:p w:rsidR="00A73BD5" w:rsidRPr="00A73BD5" w:rsidRDefault="00A73BD5" w:rsidP="00256990">
            <w:pPr>
              <w:jc w:val="center"/>
              <w:rPr>
                <w:sz w:val="24"/>
                <w:szCs w:val="24"/>
              </w:rPr>
            </w:pPr>
          </w:p>
        </w:tc>
        <w:tc>
          <w:tcPr>
            <w:tcW w:w="2394" w:type="dxa"/>
          </w:tcPr>
          <w:p w:rsidR="00A73BD5" w:rsidRPr="00A73BD5" w:rsidRDefault="00A73BD5" w:rsidP="00256990">
            <w:pPr>
              <w:jc w:val="center"/>
              <w:rPr>
                <w:sz w:val="24"/>
                <w:szCs w:val="24"/>
              </w:rPr>
            </w:pPr>
            <w:r w:rsidRPr="00A73BD5">
              <w:rPr>
                <w:sz w:val="24"/>
                <w:szCs w:val="24"/>
              </w:rPr>
              <w:t>Est. Linear Feet of Concrete</w:t>
            </w:r>
          </w:p>
        </w:tc>
        <w:tc>
          <w:tcPr>
            <w:tcW w:w="2394" w:type="dxa"/>
          </w:tcPr>
          <w:p w:rsidR="00A73BD5" w:rsidRPr="00A73BD5" w:rsidRDefault="00A73BD5" w:rsidP="00256990">
            <w:pPr>
              <w:jc w:val="center"/>
              <w:rPr>
                <w:sz w:val="24"/>
                <w:szCs w:val="24"/>
              </w:rPr>
            </w:pPr>
            <w:r w:rsidRPr="00A73BD5">
              <w:rPr>
                <w:sz w:val="24"/>
                <w:szCs w:val="24"/>
              </w:rPr>
              <w:t>Est. Linear Feet of Asphalt or “Mixed”</w:t>
            </w:r>
          </w:p>
        </w:tc>
      </w:tr>
      <w:tr w:rsidR="00A73BD5" w:rsidTr="00256990">
        <w:trPr>
          <w:jc w:val="center"/>
        </w:trPr>
        <w:tc>
          <w:tcPr>
            <w:tcW w:w="2394" w:type="dxa"/>
          </w:tcPr>
          <w:p w:rsidR="00A73BD5" w:rsidRPr="00A73BD5" w:rsidRDefault="00A73BD5" w:rsidP="00256990">
            <w:pPr>
              <w:jc w:val="center"/>
              <w:rPr>
                <w:sz w:val="24"/>
                <w:szCs w:val="24"/>
              </w:rPr>
            </w:pPr>
            <w:r w:rsidRPr="00A73BD5">
              <w:rPr>
                <w:sz w:val="24"/>
                <w:szCs w:val="24"/>
              </w:rPr>
              <w:t>Major &amp; Collector Streets</w:t>
            </w:r>
          </w:p>
        </w:tc>
        <w:tc>
          <w:tcPr>
            <w:tcW w:w="2394" w:type="dxa"/>
          </w:tcPr>
          <w:p w:rsidR="00A73BD5" w:rsidRPr="00A73BD5" w:rsidRDefault="00A73BD5" w:rsidP="00256990">
            <w:pPr>
              <w:jc w:val="center"/>
              <w:rPr>
                <w:sz w:val="24"/>
                <w:szCs w:val="24"/>
              </w:rPr>
            </w:pPr>
            <w:r w:rsidRPr="00A73BD5">
              <w:rPr>
                <w:sz w:val="24"/>
                <w:szCs w:val="24"/>
              </w:rPr>
              <w:t>311,922</w:t>
            </w:r>
          </w:p>
        </w:tc>
        <w:tc>
          <w:tcPr>
            <w:tcW w:w="2394" w:type="dxa"/>
          </w:tcPr>
          <w:p w:rsidR="00A73BD5" w:rsidRPr="00A73BD5" w:rsidRDefault="00A73BD5" w:rsidP="00256990">
            <w:pPr>
              <w:jc w:val="center"/>
              <w:rPr>
                <w:sz w:val="24"/>
                <w:szCs w:val="24"/>
              </w:rPr>
            </w:pPr>
            <w:r w:rsidRPr="00A73BD5">
              <w:rPr>
                <w:sz w:val="24"/>
                <w:szCs w:val="24"/>
              </w:rPr>
              <w:t>149,848</w:t>
            </w:r>
          </w:p>
        </w:tc>
      </w:tr>
      <w:tr w:rsidR="00A73BD5" w:rsidTr="00256990">
        <w:trPr>
          <w:jc w:val="center"/>
        </w:trPr>
        <w:tc>
          <w:tcPr>
            <w:tcW w:w="2394" w:type="dxa"/>
          </w:tcPr>
          <w:p w:rsidR="00A73BD5" w:rsidRPr="00A73BD5" w:rsidRDefault="00A73BD5" w:rsidP="00256990">
            <w:pPr>
              <w:jc w:val="center"/>
              <w:rPr>
                <w:sz w:val="24"/>
                <w:szCs w:val="24"/>
              </w:rPr>
            </w:pPr>
            <w:r w:rsidRPr="00A73BD5">
              <w:rPr>
                <w:sz w:val="24"/>
                <w:szCs w:val="24"/>
              </w:rPr>
              <w:t>Within Activity Centers</w:t>
            </w:r>
          </w:p>
        </w:tc>
        <w:tc>
          <w:tcPr>
            <w:tcW w:w="2394" w:type="dxa"/>
          </w:tcPr>
          <w:p w:rsidR="00A73BD5" w:rsidRPr="00A73BD5" w:rsidRDefault="00A73BD5" w:rsidP="00256990">
            <w:pPr>
              <w:jc w:val="center"/>
              <w:rPr>
                <w:sz w:val="24"/>
                <w:szCs w:val="24"/>
              </w:rPr>
            </w:pPr>
            <w:r w:rsidRPr="00A73BD5">
              <w:rPr>
                <w:sz w:val="24"/>
                <w:szCs w:val="24"/>
              </w:rPr>
              <w:t>240,584</w:t>
            </w:r>
          </w:p>
          <w:p w:rsidR="00A73BD5" w:rsidRPr="00A73BD5" w:rsidRDefault="00A73BD5" w:rsidP="00256990">
            <w:pPr>
              <w:jc w:val="center"/>
              <w:rPr>
                <w:sz w:val="24"/>
                <w:szCs w:val="24"/>
              </w:rPr>
            </w:pPr>
            <w:r w:rsidRPr="00A73BD5">
              <w:rPr>
                <w:sz w:val="24"/>
                <w:szCs w:val="24"/>
              </w:rPr>
              <w:t>(52%)</w:t>
            </w:r>
          </w:p>
        </w:tc>
        <w:tc>
          <w:tcPr>
            <w:tcW w:w="2394" w:type="dxa"/>
          </w:tcPr>
          <w:p w:rsidR="00A73BD5" w:rsidRPr="00A73BD5" w:rsidRDefault="00A73BD5" w:rsidP="00256990">
            <w:pPr>
              <w:jc w:val="center"/>
              <w:rPr>
                <w:sz w:val="24"/>
                <w:szCs w:val="24"/>
              </w:rPr>
            </w:pPr>
            <w:r w:rsidRPr="00A73BD5">
              <w:rPr>
                <w:sz w:val="24"/>
                <w:szCs w:val="24"/>
              </w:rPr>
              <w:t>103,677</w:t>
            </w:r>
          </w:p>
          <w:p w:rsidR="00A73BD5" w:rsidRPr="00A73BD5" w:rsidRDefault="00A73BD5" w:rsidP="00256990">
            <w:pPr>
              <w:jc w:val="center"/>
              <w:rPr>
                <w:sz w:val="24"/>
                <w:szCs w:val="24"/>
              </w:rPr>
            </w:pPr>
            <w:r w:rsidRPr="00A73BD5">
              <w:rPr>
                <w:sz w:val="24"/>
                <w:szCs w:val="24"/>
              </w:rPr>
              <w:t>(23%)</w:t>
            </w:r>
          </w:p>
        </w:tc>
      </w:tr>
      <w:tr w:rsidR="00A73BD5" w:rsidTr="00256990">
        <w:trPr>
          <w:jc w:val="center"/>
        </w:trPr>
        <w:tc>
          <w:tcPr>
            <w:tcW w:w="2394" w:type="dxa"/>
          </w:tcPr>
          <w:p w:rsidR="00A73BD5" w:rsidRPr="00A73BD5" w:rsidRDefault="00A73BD5" w:rsidP="00256990">
            <w:pPr>
              <w:jc w:val="center"/>
              <w:rPr>
                <w:sz w:val="24"/>
                <w:szCs w:val="24"/>
              </w:rPr>
            </w:pPr>
            <w:r w:rsidRPr="00A73BD5">
              <w:rPr>
                <w:sz w:val="24"/>
                <w:szCs w:val="24"/>
              </w:rPr>
              <w:t>Beyond Activity Centers</w:t>
            </w:r>
          </w:p>
        </w:tc>
        <w:tc>
          <w:tcPr>
            <w:tcW w:w="2394" w:type="dxa"/>
          </w:tcPr>
          <w:p w:rsidR="00A73BD5" w:rsidRPr="00A73BD5" w:rsidRDefault="00A73BD5" w:rsidP="00256990">
            <w:pPr>
              <w:jc w:val="center"/>
              <w:rPr>
                <w:sz w:val="24"/>
                <w:szCs w:val="24"/>
              </w:rPr>
            </w:pPr>
            <w:r w:rsidRPr="00A73BD5">
              <w:rPr>
                <w:sz w:val="24"/>
                <w:szCs w:val="24"/>
              </w:rPr>
              <w:t>70,338</w:t>
            </w:r>
          </w:p>
          <w:p w:rsidR="00A73BD5" w:rsidRPr="00A73BD5" w:rsidRDefault="00A73BD5" w:rsidP="00256990">
            <w:pPr>
              <w:jc w:val="center"/>
              <w:rPr>
                <w:sz w:val="24"/>
                <w:szCs w:val="24"/>
              </w:rPr>
            </w:pPr>
            <w:r w:rsidRPr="00A73BD5">
              <w:rPr>
                <w:sz w:val="24"/>
                <w:szCs w:val="24"/>
              </w:rPr>
              <w:t>(15%)</w:t>
            </w:r>
          </w:p>
        </w:tc>
        <w:tc>
          <w:tcPr>
            <w:tcW w:w="2394" w:type="dxa"/>
          </w:tcPr>
          <w:p w:rsidR="00A73BD5" w:rsidRPr="00A73BD5" w:rsidRDefault="00A73BD5" w:rsidP="00256990">
            <w:pPr>
              <w:jc w:val="center"/>
              <w:rPr>
                <w:sz w:val="24"/>
                <w:szCs w:val="24"/>
              </w:rPr>
            </w:pPr>
            <w:r w:rsidRPr="00A73BD5">
              <w:rPr>
                <w:sz w:val="24"/>
                <w:szCs w:val="24"/>
              </w:rPr>
              <w:t>46,171</w:t>
            </w:r>
          </w:p>
          <w:p w:rsidR="00A73BD5" w:rsidRPr="00A73BD5" w:rsidRDefault="00A73BD5" w:rsidP="00256990">
            <w:pPr>
              <w:jc w:val="center"/>
              <w:rPr>
                <w:sz w:val="24"/>
                <w:szCs w:val="24"/>
              </w:rPr>
            </w:pPr>
            <w:r w:rsidRPr="00A73BD5">
              <w:rPr>
                <w:sz w:val="24"/>
                <w:szCs w:val="24"/>
              </w:rPr>
              <w:t>(10%)</w:t>
            </w:r>
          </w:p>
        </w:tc>
      </w:tr>
    </w:tbl>
    <w:p w:rsidR="00A73BD5" w:rsidRDefault="00A73BD5" w:rsidP="00A73BD5">
      <w:pPr>
        <w:rPr>
          <w:sz w:val="24"/>
          <w:szCs w:val="24"/>
        </w:rPr>
      </w:pPr>
    </w:p>
    <w:p w:rsidR="00A73BD5" w:rsidRDefault="00A73BD5" w:rsidP="00A73BD5">
      <w:pPr>
        <w:rPr>
          <w:sz w:val="24"/>
          <w:szCs w:val="24"/>
        </w:rPr>
      </w:pPr>
      <w:r>
        <w:rPr>
          <w:sz w:val="24"/>
          <w:szCs w:val="24"/>
        </w:rPr>
        <w:t xml:space="preserve"> </w:t>
      </w:r>
      <w:r>
        <w:rPr>
          <w:noProof/>
          <w:sz w:val="24"/>
          <w:szCs w:val="24"/>
        </w:rPr>
        <w:drawing>
          <wp:inline distT="0" distB="0" distL="0" distR="0">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138A" w:rsidRPr="001429C7" w:rsidRDefault="00A73BD5" w:rsidP="007B4508">
      <w:pPr>
        <w:ind w:firstLine="720"/>
        <w:rPr>
          <w:sz w:val="24"/>
          <w:szCs w:val="24"/>
        </w:rPr>
      </w:pPr>
      <w:r>
        <w:rPr>
          <w:sz w:val="24"/>
          <w:szCs w:val="24"/>
        </w:rPr>
        <w:t xml:space="preserve"> This estimate gives us an idea of the amount of sidewalk in each area helping us to visualize our progress and begin to prioritize and focus our efforts.  The percentages show us that specific category’s portion of the total network. (</w:t>
      </w:r>
      <w:r w:rsidR="00DC7709">
        <w:rPr>
          <w:sz w:val="24"/>
          <w:szCs w:val="24"/>
        </w:rPr>
        <w:t>i.e.</w:t>
      </w:r>
      <w:r>
        <w:rPr>
          <w:sz w:val="24"/>
          <w:szCs w:val="24"/>
        </w:rPr>
        <w:t>: 52</w:t>
      </w:r>
      <w:r w:rsidRPr="007538D7">
        <w:rPr>
          <w:sz w:val="24"/>
          <w:szCs w:val="24"/>
        </w:rPr>
        <w:t>%</w:t>
      </w:r>
      <w:r>
        <w:rPr>
          <w:sz w:val="24"/>
          <w:szCs w:val="24"/>
        </w:rPr>
        <w:t xml:space="preserve"> of the network is concrete within the activity centers.)  It should be noted that these figures do not subtract for driveways without a distinct sidewalk or small sections of missing sidewalk.</w:t>
      </w:r>
    </w:p>
    <w:p w:rsidR="00E165F3" w:rsidRPr="006F44AC" w:rsidRDefault="00E165F3" w:rsidP="005E1575">
      <w:pPr>
        <w:pStyle w:val="Heading3"/>
      </w:pPr>
      <w:bookmarkStart w:id="30" w:name="_Toc387757051"/>
      <w:r w:rsidRPr="006F44AC">
        <w:t>Walking Districts</w:t>
      </w:r>
      <w:r w:rsidR="00EF1B53" w:rsidRPr="006F44AC">
        <w:t>/Activity Centers</w:t>
      </w:r>
      <w:bookmarkEnd w:id="30"/>
    </w:p>
    <w:p w:rsidR="00004149" w:rsidRDefault="00EC0D0F" w:rsidP="00004149">
      <w:pPr>
        <w:ind w:firstLine="720"/>
        <w:rPr>
          <w:sz w:val="24"/>
          <w:szCs w:val="24"/>
        </w:rPr>
      </w:pPr>
      <w:r>
        <w:rPr>
          <w:sz w:val="24"/>
          <w:szCs w:val="24"/>
        </w:rPr>
        <w:t xml:space="preserve">Another method </w:t>
      </w:r>
      <w:r w:rsidR="00004149">
        <w:rPr>
          <w:sz w:val="24"/>
          <w:szCs w:val="24"/>
        </w:rPr>
        <w:t>useful for p</w:t>
      </w:r>
      <w:r w:rsidR="00BB3205">
        <w:rPr>
          <w:sz w:val="24"/>
          <w:szCs w:val="24"/>
        </w:rPr>
        <w:t>rioritizing efforts is to concentrate on</w:t>
      </w:r>
      <w:r w:rsidR="00004149">
        <w:rPr>
          <w:sz w:val="24"/>
          <w:szCs w:val="24"/>
        </w:rPr>
        <w:t xml:space="preserve"> “activity centers” or “walking districts”.  Activity centers are designated locations that would be expected to receive high amounts of pedestrian traffic (schools, shopping centers, parks, etc.) or that should be easily accessible (hospitals, municipal buildings, etc.).  Placing a 2,000 ft radius around these select locations shows the areas </w:t>
      </w:r>
      <w:r w:rsidR="00CB1BD4">
        <w:rPr>
          <w:sz w:val="24"/>
          <w:szCs w:val="24"/>
        </w:rPr>
        <w:t>with</w:t>
      </w:r>
      <w:r w:rsidR="00004149">
        <w:rPr>
          <w:sz w:val="24"/>
          <w:szCs w:val="24"/>
        </w:rPr>
        <w:t>in a reasonable walking distance</w:t>
      </w:r>
      <w:r w:rsidR="00CB1BD4">
        <w:rPr>
          <w:sz w:val="24"/>
          <w:szCs w:val="24"/>
        </w:rPr>
        <w:t>.</w:t>
      </w:r>
      <w:r w:rsidR="00535367">
        <w:rPr>
          <w:sz w:val="24"/>
          <w:szCs w:val="24"/>
        </w:rPr>
        <w:t xml:space="preserve">  Combining these on a map of the city can help us to identify a core network</w:t>
      </w:r>
      <w:r w:rsidR="00004149">
        <w:rPr>
          <w:sz w:val="24"/>
          <w:szCs w:val="24"/>
        </w:rPr>
        <w:t xml:space="preserve"> </w:t>
      </w:r>
      <w:r w:rsidR="00535367">
        <w:rPr>
          <w:sz w:val="24"/>
          <w:szCs w:val="24"/>
        </w:rPr>
        <w:t>vital to pedestrian infrastructure.</w:t>
      </w:r>
    </w:p>
    <w:p w:rsidR="00535367" w:rsidRPr="00004149" w:rsidRDefault="00535367" w:rsidP="00004149">
      <w:pPr>
        <w:ind w:firstLine="720"/>
        <w:rPr>
          <w:sz w:val="24"/>
          <w:szCs w:val="24"/>
        </w:rPr>
      </w:pPr>
      <w:r>
        <w:rPr>
          <w:sz w:val="24"/>
          <w:szCs w:val="24"/>
        </w:rPr>
        <w:lastRenderedPageBreak/>
        <w:t xml:space="preserve">Similar to activity centers, </w:t>
      </w:r>
      <w:r w:rsidR="00440BFD">
        <w:rPr>
          <w:sz w:val="24"/>
          <w:szCs w:val="24"/>
        </w:rPr>
        <w:t>walking districts would be overlap-zones</w:t>
      </w:r>
      <w:r>
        <w:rPr>
          <w:sz w:val="24"/>
          <w:szCs w:val="24"/>
        </w:rPr>
        <w:t xml:space="preserve"> </w:t>
      </w:r>
      <w:r w:rsidR="00440BFD">
        <w:rPr>
          <w:sz w:val="24"/>
          <w:szCs w:val="24"/>
        </w:rPr>
        <w:t>designed to pro</w:t>
      </w:r>
      <w:r w:rsidR="008D3EB7">
        <w:rPr>
          <w:sz w:val="24"/>
          <w:szCs w:val="24"/>
        </w:rPr>
        <w:t>vide walk</w:t>
      </w:r>
      <w:r w:rsidR="00D85210">
        <w:rPr>
          <w:sz w:val="24"/>
          <w:szCs w:val="24"/>
        </w:rPr>
        <w:t>-</w:t>
      </w:r>
      <w:proofErr w:type="spellStart"/>
      <w:r w:rsidR="008D3EB7">
        <w:rPr>
          <w:sz w:val="24"/>
          <w:szCs w:val="24"/>
        </w:rPr>
        <w:t>able</w:t>
      </w:r>
      <w:proofErr w:type="spellEnd"/>
      <w:r w:rsidR="008D3EB7">
        <w:rPr>
          <w:sz w:val="24"/>
          <w:szCs w:val="24"/>
        </w:rPr>
        <w:t xml:space="preserve"> networks.  These sh</w:t>
      </w:r>
      <w:r w:rsidR="00440BFD">
        <w:rPr>
          <w:sz w:val="24"/>
          <w:szCs w:val="24"/>
        </w:rPr>
        <w:t>ould be designed using the information that the activity centers map, “school walks” program</w:t>
      </w:r>
      <w:r w:rsidR="00250467">
        <w:rPr>
          <w:sz w:val="24"/>
          <w:szCs w:val="24"/>
        </w:rPr>
        <w:t>,</w:t>
      </w:r>
      <w:r w:rsidR="00440BFD">
        <w:rPr>
          <w:sz w:val="24"/>
          <w:szCs w:val="24"/>
        </w:rPr>
        <w:t xml:space="preserve"> and ot</w:t>
      </w:r>
      <w:r w:rsidR="008D3EB7">
        <w:rPr>
          <w:sz w:val="24"/>
          <w:szCs w:val="24"/>
        </w:rPr>
        <w:t>her sources provide.  They can</w:t>
      </w:r>
      <w:r w:rsidR="00440BFD">
        <w:rPr>
          <w:sz w:val="24"/>
          <w:szCs w:val="24"/>
        </w:rPr>
        <w:t xml:space="preserve"> be developed either to strengthen the network </w:t>
      </w:r>
      <w:r w:rsidR="009E6772">
        <w:rPr>
          <w:sz w:val="24"/>
          <w:szCs w:val="24"/>
        </w:rPr>
        <w:t>as a whole covering large areas</w:t>
      </w:r>
      <w:r w:rsidR="00440BFD">
        <w:rPr>
          <w:sz w:val="24"/>
          <w:szCs w:val="24"/>
        </w:rPr>
        <w:t xml:space="preserve"> or to create “nodes” in the network by using small areas of specific interest.  As nodes, they </w:t>
      </w:r>
      <w:r w:rsidR="008D3EB7">
        <w:rPr>
          <w:sz w:val="24"/>
          <w:szCs w:val="24"/>
        </w:rPr>
        <w:t>will</w:t>
      </w:r>
      <w:r w:rsidR="00440BFD">
        <w:rPr>
          <w:sz w:val="24"/>
          <w:szCs w:val="24"/>
        </w:rPr>
        <w:t xml:space="preserve"> provide specific functions to the network such as re</w:t>
      </w:r>
      <w:r w:rsidR="003F6EF1">
        <w:rPr>
          <w:sz w:val="24"/>
          <w:szCs w:val="24"/>
        </w:rPr>
        <w:t>st points or drop off/pickup locations.</w:t>
      </w:r>
    </w:p>
    <w:p w:rsidR="00E165F3" w:rsidRPr="006F44AC" w:rsidRDefault="00E165F3" w:rsidP="005E1575">
      <w:pPr>
        <w:pStyle w:val="Heading2"/>
      </w:pPr>
      <w:bookmarkStart w:id="31" w:name="_Toc387757052"/>
      <w:r w:rsidRPr="006F44AC">
        <w:t>What programs are available</w:t>
      </w:r>
      <w:bookmarkEnd w:id="31"/>
    </w:p>
    <w:p w:rsidR="00E165F3" w:rsidRPr="006F44AC" w:rsidRDefault="00E165F3" w:rsidP="005E1575">
      <w:pPr>
        <w:pStyle w:val="Heading3"/>
      </w:pPr>
      <w:bookmarkStart w:id="32" w:name="_Toc387757053"/>
      <w:r w:rsidRPr="006F44AC">
        <w:t>Safe Routes</w:t>
      </w:r>
      <w:bookmarkEnd w:id="32"/>
    </w:p>
    <w:p w:rsidR="00FF399D" w:rsidRPr="00FF399D" w:rsidRDefault="00FF399D" w:rsidP="00FF399D">
      <w:pPr>
        <w:ind w:firstLine="720"/>
        <w:rPr>
          <w:sz w:val="24"/>
          <w:szCs w:val="24"/>
        </w:rPr>
      </w:pPr>
      <w:r>
        <w:rPr>
          <w:sz w:val="24"/>
          <w:szCs w:val="24"/>
        </w:rPr>
        <w:t>“Safe Routes to School” is a nationally funded program that provides guidance and financial support for communities to develop safe and effective pedestrian and bicycle networks in and around school districts.  The program suggests a set of steps to engage, encourage and educate communities, find appropriate sources of funding, and develop, implement and maintain a plan for the network. (See saferoutesinfo.org)</w:t>
      </w:r>
    </w:p>
    <w:p w:rsidR="00E165F3" w:rsidRPr="006F44AC" w:rsidRDefault="00E165F3" w:rsidP="005E1575">
      <w:pPr>
        <w:pStyle w:val="Heading3"/>
      </w:pPr>
      <w:bookmarkStart w:id="33" w:name="_Toc387757054"/>
      <w:r w:rsidRPr="006F44AC">
        <w:t>Complete Streets</w:t>
      </w:r>
      <w:bookmarkEnd w:id="33"/>
    </w:p>
    <w:p w:rsidR="00CB365D" w:rsidRPr="00CB365D" w:rsidRDefault="00CB365D" w:rsidP="00C07911">
      <w:pPr>
        <w:ind w:firstLine="720"/>
        <w:rPr>
          <w:sz w:val="24"/>
          <w:szCs w:val="24"/>
        </w:rPr>
      </w:pPr>
      <w:r w:rsidRPr="00CB365D">
        <w:rPr>
          <w:sz w:val="24"/>
          <w:szCs w:val="24"/>
        </w:rPr>
        <w:t>The “Complete Streets Coalition” is a “</w:t>
      </w:r>
      <w:r w:rsidRPr="00CB365D">
        <w:rPr>
          <w:rFonts w:cs="Arial"/>
          <w:sz w:val="24"/>
          <w:szCs w:val="24"/>
          <w:shd w:val="clear" w:color="auto" w:fill="FFFFFF"/>
        </w:rPr>
        <w:t>broad coalition of organizations, companies and individuals working to make streets better for everyone who uses them</w:t>
      </w:r>
      <w:r w:rsidR="001218E7">
        <w:rPr>
          <w:rFonts w:cs="Arial"/>
          <w:sz w:val="24"/>
          <w:szCs w:val="24"/>
          <w:shd w:val="clear" w:color="auto" w:fill="FFFFFF"/>
        </w:rPr>
        <w:t>.</w:t>
      </w:r>
      <w:r w:rsidR="001218E7">
        <w:rPr>
          <w:rFonts w:cs="Arial"/>
          <w:sz w:val="24"/>
          <w:szCs w:val="24"/>
          <w:shd w:val="clear" w:color="auto" w:fill="FFFFFF"/>
          <w:vertAlign w:val="superscript"/>
        </w:rPr>
        <w:t>(6)</w:t>
      </w:r>
      <w:r w:rsidR="001218E7">
        <w:rPr>
          <w:rFonts w:cs="Arial"/>
          <w:sz w:val="24"/>
          <w:szCs w:val="24"/>
          <w:shd w:val="clear" w:color="auto" w:fill="FFFFFF"/>
        </w:rPr>
        <w:t xml:space="preserve">”  </w:t>
      </w:r>
      <w:r w:rsidR="00D848B0">
        <w:rPr>
          <w:rFonts w:cs="Arial"/>
          <w:sz w:val="24"/>
          <w:szCs w:val="24"/>
          <w:shd w:val="clear" w:color="auto" w:fill="FFFFFF"/>
        </w:rPr>
        <w:t>The focus of the coalition is to encourage development of multimodal transit networks, ensuring that streets are accessible and safe for a variety of users</w:t>
      </w:r>
      <w:r w:rsidR="008908C6">
        <w:rPr>
          <w:rFonts w:cs="Arial"/>
          <w:sz w:val="24"/>
          <w:szCs w:val="24"/>
          <w:shd w:val="clear" w:color="auto" w:fill="FFFFFF"/>
        </w:rPr>
        <w:t xml:space="preserve"> by implementing bike lanes, crosswalks and other solutions</w:t>
      </w:r>
      <w:r w:rsidR="00D848B0">
        <w:rPr>
          <w:rFonts w:cs="Arial"/>
          <w:sz w:val="24"/>
          <w:szCs w:val="24"/>
          <w:shd w:val="clear" w:color="auto" w:fill="FFFFFF"/>
        </w:rPr>
        <w:t>.</w:t>
      </w:r>
      <w:r w:rsidR="003F5408">
        <w:rPr>
          <w:rFonts w:cs="Arial"/>
          <w:sz w:val="24"/>
          <w:szCs w:val="24"/>
          <w:shd w:val="clear" w:color="auto" w:fill="FFFFFF"/>
        </w:rPr>
        <w:t xml:space="preserve">  (See </w:t>
      </w:r>
      <w:r w:rsidR="003F5408" w:rsidRPr="003F5408">
        <w:rPr>
          <w:rFonts w:cs="Arial"/>
          <w:sz w:val="24"/>
          <w:szCs w:val="24"/>
          <w:shd w:val="clear" w:color="auto" w:fill="FFFFFF"/>
        </w:rPr>
        <w:t>smartgrowthamerica.org/complete-streets</w:t>
      </w:r>
      <w:r w:rsidR="003F5408">
        <w:rPr>
          <w:rFonts w:cs="Arial"/>
          <w:sz w:val="24"/>
          <w:szCs w:val="24"/>
          <w:shd w:val="clear" w:color="auto" w:fill="FFFFFF"/>
        </w:rPr>
        <w:t>)</w:t>
      </w:r>
    </w:p>
    <w:p w:rsidR="00E165F3" w:rsidRPr="006F44AC" w:rsidRDefault="00E165F3" w:rsidP="005E1575">
      <w:pPr>
        <w:pStyle w:val="Heading3"/>
      </w:pPr>
      <w:bookmarkStart w:id="34" w:name="_Toc387757055"/>
      <w:r w:rsidRPr="006F44AC">
        <w:t>Neighborhood Preservation</w:t>
      </w:r>
      <w:bookmarkEnd w:id="34"/>
    </w:p>
    <w:p w:rsidR="003E0627" w:rsidRPr="003E0627" w:rsidRDefault="003E0627" w:rsidP="003E0627">
      <w:pPr>
        <w:ind w:firstLine="720"/>
        <w:rPr>
          <w:sz w:val="24"/>
          <w:szCs w:val="24"/>
        </w:rPr>
      </w:pPr>
      <w:r>
        <w:rPr>
          <w:sz w:val="24"/>
          <w:szCs w:val="24"/>
        </w:rPr>
        <w:t xml:space="preserve">Neighborhood Preservation is a </w:t>
      </w:r>
      <w:r w:rsidR="007B4508">
        <w:rPr>
          <w:sz w:val="24"/>
          <w:szCs w:val="24"/>
        </w:rPr>
        <w:t>program</w:t>
      </w:r>
      <w:r>
        <w:rPr>
          <w:sz w:val="24"/>
          <w:szCs w:val="24"/>
        </w:rPr>
        <w:t xml:space="preserve"> in Meriden that provides loans to residents with plans to renovate </w:t>
      </w:r>
      <w:r w:rsidR="006644A1">
        <w:rPr>
          <w:sz w:val="24"/>
          <w:szCs w:val="24"/>
        </w:rPr>
        <w:t xml:space="preserve">their home or business. The limited budget </w:t>
      </w:r>
      <w:r w:rsidR="005E1575">
        <w:rPr>
          <w:sz w:val="24"/>
          <w:szCs w:val="24"/>
        </w:rPr>
        <w:t>provides for progra</w:t>
      </w:r>
      <w:r w:rsidR="006644A1">
        <w:rPr>
          <w:sz w:val="24"/>
          <w:szCs w:val="24"/>
        </w:rPr>
        <w:t>ms such as the CIDEWALK program to provide affordable and timely solutions to communities and individuals</w:t>
      </w:r>
      <w:r w:rsidR="001176B3">
        <w:rPr>
          <w:sz w:val="24"/>
          <w:szCs w:val="24"/>
        </w:rPr>
        <w:t>.  If prioritization is required, factors similar to the ones used in this report can be considered (major/collector, condition, etc.) to</w:t>
      </w:r>
      <w:r w:rsidR="005E1575">
        <w:rPr>
          <w:sz w:val="24"/>
          <w:szCs w:val="24"/>
        </w:rPr>
        <w:t xml:space="preserve"> help</w:t>
      </w:r>
      <w:r w:rsidR="001176B3">
        <w:rPr>
          <w:sz w:val="24"/>
          <w:szCs w:val="24"/>
        </w:rPr>
        <w:t xml:space="preserve"> determine </w:t>
      </w:r>
      <w:r w:rsidR="005E1575">
        <w:rPr>
          <w:sz w:val="24"/>
          <w:szCs w:val="24"/>
        </w:rPr>
        <w:t>which to implement and which to hold for the following year</w:t>
      </w:r>
      <w:r w:rsidR="001176B3">
        <w:rPr>
          <w:sz w:val="24"/>
          <w:szCs w:val="24"/>
        </w:rPr>
        <w:t>.</w:t>
      </w:r>
    </w:p>
    <w:p w:rsidR="00E165F3" w:rsidRPr="006F44AC" w:rsidRDefault="00E165F3" w:rsidP="005E1575">
      <w:pPr>
        <w:pStyle w:val="Heading2"/>
      </w:pPr>
      <w:bookmarkStart w:id="35" w:name="_Toc387757056"/>
      <w:r w:rsidRPr="006F44AC">
        <w:t>What projects are available?</w:t>
      </w:r>
      <w:bookmarkEnd w:id="35"/>
    </w:p>
    <w:p w:rsidR="00E165F3" w:rsidRPr="00397241" w:rsidRDefault="00397241" w:rsidP="00397241">
      <w:pPr>
        <w:ind w:firstLine="720"/>
        <w:rPr>
          <w:sz w:val="24"/>
          <w:szCs w:val="24"/>
        </w:rPr>
      </w:pPr>
      <w:r w:rsidRPr="00397241">
        <w:rPr>
          <w:sz w:val="24"/>
          <w:szCs w:val="24"/>
        </w:rPr>
        <w:t xml:space="preserve">The city has a number of large projects including </w:t>
      </w:r>
      <w:r w:rsidRPr="00AB2ABD">
        <w:rPr>
          <w:sz w:val="24"/>
          <w:szCs w:val="24"/>
        </w:rPr>
        <w:t xml:space="preserve">the Maloney and Platt Renovations and </w:t>
      </w:r>
      <w:r w:rsidR="004D4098">
        <w:rPr>
          <w:sz w:val="24"/>
          <w:szCs w:val="24"/>
        </w:rPr>
        <w:t>“Multi-Modal</w:t>
      </w:r>
      <w:r w:rsidRPr="00397241">
        <w:rPr>
          <w:sz w:val="24"/>
          <w:szCs w:val="24"/>
        </w:rPr>
        <w:t xml:space="preserve"> </w:t>
      </w:r>
      <w:r w:rsidR="004D4098">
        <w:rPr>
          <w:sz w:val="24"/>
          <w:szCs w:val="24"/>
        </w:rPr>
        <w:t xml:space="preserve">Roadway Improvements for the Transit Oriented Development District” </w:t>
      </w:r>
      <w:r w:rsidRPr="00397241">
        <w:rPr>
          <w:sz w:val="24"/>
          <w:szCs w:val="24"/>
        </w:rPr>
        <w:t>currently underway.  A number of sidewalk projects have been planned to be completed in concert with these projects.  Embedding hard</w:t>
      </w:r>
      <w:r w:rsidR="00661F28">
        <w:rPr>
          <w:sz w:val="24"/>
          <w:szCs w:val="24"/>
        </w:rPr>
        <w:t>-</w:t>
      </w:r>
      <w:proofErr w:type="spellStart"/>
      <w:r w:rsidRPr="00397241">
        <w:rPr>
          <w:sz w:val="24"/>
          <w:szCs w:val="24"/>
        </w:rPr>
        <w:t>scape</w:t>
      </w:r>
      <w:proofErr w:type="spellEnd"/>
      <w:r w:rsidRPr="00397241">
        <w:rPr>
          <w:sz w:val="24"/>
          <w:szCs w:val="24"/>
        </w:rPr>
        <w:t xml:space="preserve"> projects within projects such as these or designing and completing them in concert with these projects helps to reduce the amount of time that construction will obstruct traffic and can help in providing funding if included in the project bid.</w:t>
      </w:r>
    </w:p>
    <w:p w:rsidR="00E165F3" w:rsidRPr="006F44AC" w:rsidRDefault="00104182" w:rsidP="005E1575">
      <w:pPr>
        <w:pStyle w:val="Heading2"/>
      </w:pPr>
      <w:bookmarkStart w:id="36" w:name="_Toc387757057"/>
      <w:r w:rsidRPr="006F44AC">
        <w:lastRenderedPageBreak/>
        <w:t>What policy</w:t>
      </w:r>
      <w:r w:rsidR="00E165F3" w:rsidRPr="006F44AC">
        <w:t xml:space="preserve"> </w:t>
      </w:r>
      <w:r w:rsidR="00944B30" w:rsidRPr="006F44AC">
        <w:t>strategies</w:t>
      </w:r>
      <w:r w:rsidR="00E165F3" w:rsidRPr="006F44AC">
        <w:t xml:space="preserve"> are available?</w:t>
      </w:r>
      <w:bookmarkEnd w:id="36"/>
    </w:p>
    <w:p w:rsidR="00E165F3" w:rsidRPr="006F44AC" w:rsidRDefault="00104182" w:rsidP="005E1575">
      <w:pPr>
        <w:pStyle w:val="Heading3"/>
      </w:pPr>
      <w:bookmarkStart w:id="37" w:name="_Toc387757058"/>
      <w:r w:rsidRPr="006F44AC">
        <w:t>Regulations</w:t>
      </w:r>
      <w:bookmarkEnd w:id="37"/>
    </w:p>
    <w:p w:rsidR="001A1A15" w:rsidRPr="001A1A15" w:rsidRDefault="001A1A15" w:rsidP="001A1A15">
      <w:pPr>
        <w:ind w:firstLine="720"/>
        <w:rPr>
          <w:sz w:val="24"/>
          <w:szCs w:val="24"/>
        </w:rPr>
      </w:pPr>
      <w:r>
        <w:rPr>
          <w:sz w:val="24"/>
          <w:szCs w:val="24"/>
        </w:rPr>
        <w:t>As discussed above, the city’s current policy comes from the City Code and Subdivision Regulations.  Understanding these documents and using them to guide our sidewalk planning projects will help them to fit into existing code.  These documents should also be open to being updated or amended to help combat issues that arise during implementation of the plan.  Having the code, regulations and plan working in concert should help maintain an effective and efficient design and planning process for the sidewalk network.</w:t>
      </w:r>
    </w:p>
    <w:p w:rsidR="00E165F3" w:rsidRPr="006F44AC" w:rsidRDefault="00E165F3" w:rsidP="005E1575">
      <w:pPr>
        <w:pStyle w:val="Heading3"/>
      </w:pPr>
      <w:bookmarkStart w:id="38" w:name="_Toc387757059"/>
      <w:r w:rsidRPr="006F44AC">
        <w:t>Campaign Projects</w:t>
      </w:r>
      <w:r w:rsidR="001A1A15" w:rsidRPr="006F44AC">
        <w:t>/</w:t>
      </w:r>
      <w:r w:rsidRPr="006F44AC">
        <w:t>Public Motivation</w:t>
      </w:r>
      <w:bookmarkEnd w:id="38"/>
    </w:p>
    <w:p w:rsidR="001A1A15" w:rsidRPr="001A1A15" w:rsidRDefault="00104182" w:rsidP="00057A81">
      <w:pPr>
        <w:ind w:firstLine="720"/>
        <w:rPr>
          <w:sz w:val="24"/>
          <w:szCs w:val="24"/>
        </w:rPr>
      </w:pPr>
      <w:r>
        <w:rPr>
          <w:sz w:val="24"/>
          <w:szCs w:val="24"/>
        </w:rPr>
        <w:t>Developing promotional</w:t>
      </w:r>
      <w:r w:rsidR="00057A81">
        <w:rPr>
          <w:sz w:val="24"/>
          <w:szCs w:val="24"/>
        </w:rPr>
        <w:t xml:space="preserve"> campaigns to include the sidewalk program or other hard</w:t>
      </w:r>
      <w:r w:rsidR="007176F0">
        <w:rPr>
          <w:sz w:val="24"/>
          <w:szCs w:val="24"/>
        </w:rPr>
        <w:t>-</w:t>
      </w:r>
      <w:proofErr w:type="spellStart"/>
      <w:r w:rsidR="00057A81">
        <w:rPr>
          <w:sz w:val="24"/>
          <w:szCs w:val="24"/>
        </w:rPr>
        <w:t>scape</w:t>
      </w:r>
      <w:proofErr w:type="spellEnd"/>
      <w:r w:rsidR="00057A81">
        <w:rPr>
          <w:sz w:val="24"/>
          <w:szCs w:val="24"/>
        </w:rPr>
        <w:t xml:space="preserve"> projects will help give the voters and public a cause to rally behind that can easily yield tangible results and improvement.  By actively </w:t>
      </w:r>
      <w:r>
        <w:rPr>
          <w:sz w:val="24"/>
          <w:szCs w:val="24"/>
        </w:rPr>
        <w:t xml:space="preserve">publicizing and </w:t>
      </w:r>
      <w:r w:rsidR="00057A81">
        <w:rPr>
          <w:sz w:val="24"/>
          <w:szCs w:val="24"/>
        </w:rPr>
        <w:t xml:space="preserve">engaging the public with specific projects, public support and knowledge of the program and projects can be increased.  </w:t>
      </w:r>
      <w:r>
        <w:rPr>
          <w:sz w:val="24"/>
          <w:szCs w:val="24"/>
        </w:rPr>
        <w:t>Projects</w:t>
      </w:r>
      <w:r w:rsidR="00057A81">
        <w:rPr>
          <w:sz w:val="24"/>
          <w:szCs w:val="24"/>
        </w:rPr>
        <w:t xml:space="preserve"> using this strategy </w:t>
      </w:r>
      <w:r w:rsidR="00DE608B">
        <w:rPr>
          <w:sz w:val="24"/>
          <w:szCs w:val="24"/>
        </w:rPr>
        <w:t xml:space="preserve">will benefit from </w:t>
      </w:r>
      <w:r>
        <w:rPr>
          <w:sz w:val="24"/>
          <w:szCs w:val="24"/>
        </w:rPr>
        <w:t xml:space="preserve">creating pride </w:t>
      </w:r>
      <w:r w:rsidR="00DE608B">
        <w:rPr>
          <w:sz w:val="24"/>
          <w:szCs w:val="24"/>
        </w:rPr>
        <w:t>in a tangible project tied to the</w:t>
      </w:r>
      <w:r>
        <w:rPr>
          <w:sz w:val="24"/>
          <w:szCs w:val="24"/>
        </w:rPr>
        <w:t xml:space="preserve"> neighborhood and</w:t>
      </w:r>
      <w:r w:rsidR="00DE608B">
        <w:rPr>
          <w:sz w:val="24"/>
          <w:szCs w:val="24"/>
        </w:rPr>
        <w:t xml:space="preserve"> community.</w:t>
      </w:r>
    </w:p>
    <w:p w:rsidR="00E165F3" w:rsidRPr="002E360E" w:rsidRDefault="00E165F3" w:rsidP="005E1575">
      <w:pPr>
        <w:pStyle w:val="Heading1"/>
      </w:pPr>
      <w:bookmarkStart w:id="39" w:name="_Toc387757060"/>
      <w:r w:rsidRPr="002E360E">
        <w:t>Strategy</w:t>
      </w:r>
      <w:bookmarkEnd w:id="39"/>
    </w:p>
    <w:p w:rsidR="00E165F3" w:rsidRPr="006F44AC" w:rsidRDefault="00E5588C" w:rsidP="005E1575">
      <w:pPr>
        <w:pStyle w:val="Heading2"/>
      </w:pPr>
      <w:bookmarkStart w:id="40" w:name="_Toc387757061"/>
      <w:r w:rsidRPr="006F44AC">
        <w:t>Pedestrian E</w:t>
      </w:r>
      <w:r w:rsidR="00E165F3" w:rsidRPr="006F44AC">
        <w:t>ducation</w:t>
      </w:r>
      <w:r w:rsidRPr="006F44AC">
        <w:t xml:space="preserve"> and Involvement</w:t>
      </w:r>
      <w:bookmarkEnd w:id="40"/>
    </w:p>
    <w:p w:rsidR="00AC391F" w:rsidRDefault="00104182" w:rsidP="00AC391F">
      <w:pPr>
        <w:ind w:firstLine="720"/>
        <w:rPr>
          <w:sz w:val="24"/>
          <w:szCs w:val="24"/>
        </w:rPr>
      </w:pPr>
      <w:r>
        <w:rPr>
          <w:sz w:val="24"/>
          <w:szCs w:val="24"/>
        </w:rPr>
        <w:t xml:space="preserve">The first </w:t>
      </w:r>
      <w:r w:rsidR="0025213C">
        <w:rPr>
          <w:sz w:val="24"/>
          <w:szCs w:val="24"/>
        </w:rPr>
        <w:t xml:space="preserve">step in our </w:t>
      </w:r>
      <w:r>
        <w:rPr>
          <w:sz w:val="24"/>
          <w:szCs w:val="24"/>
        </w:rPr>
        <w:t>strategy</w:t>
      </w:r>
      <w:r w:rsidR="00AC391F">
        <w:rPr>
          <w:sz w:val="24"/>
          <w:szCs w:val="24"/>
        </w:rPr>
        <w:t xml:space="preserve"> is to improve pedestrian education and involvement.  By improving education, residents will be more likely to use existing infrastructure in</w:t>
      </w:r>
      <w:r w:rsidR="00560F04">
        <w:rPr>
          <w:sz w:val="24"/>
          <w:szCs w:val="24"/>
        </w:rPr>
        <w:t xml:space="preserve"> a safe manner and be better</w:t>
      </w:r>
      <w:r w:rsidR="00AC391F">
        <w:rPr>
          <w:sz w:val="24"/>
          <w:szCs w:val="24"/>
        </w:rPr>
        <w:t xml:space="preserve"> informed when participating in </w:t>
      </w:r>
      <w:r w:rsidR="00560F04">
        <w:rPr>
          <w:sz w:val="24"/>
          <w:szCs w:val="24"/>
        </w:rPr>
        <w:t>discussions.  By actively encouraging</w:t>
      </w:r>
      <w:r w:rsidR="00AC391F">
        <w:rPr>
          <w:sz w:val="24"/>
          <w:szCs w:val="24"/>
        </w:rPr>
        <w:t xml:space="preserve"> </w:t>
      </w:r>
      <w:r w:rsidR="00560F04">
        <w:rPr>
          <w:sz w:val="24"/>
          <w:szCs w:val="24"/>
        </w:rPr>
        <w:t>involvement we can ensure that plans are closely tied to the needs of specific communities and encourage use of the network that has been developed.  This, in turn, will help to promote healthier lifestyles for residents in Meriden by making walking more enjoyable and efficient.</w:t>
      </w:r>
    </w:p>
    <w:p w:rsidR="00560F04" w:rsidRDefault="00560F04" w:rsidP="00AC391F">
      <w:pPr>
        <w:ind w:firstLine="720"/>
        <w:rPr>
          <w:sz w:val="24"/>
          <w:szCs w:val="24"/>
        </w:rPr>
      </w:pPr>
      <w:r>
        <w:rPr>
          <w:sz w:val="24"/>
          <w:szCs w:val="24"/>
        </w:rPr>
        <w:t>The programs presented above are go</w:t>
      </w:r>
      <w:r w:rsidR="001F0EEE">
        <w:rPr>
          <w:sz w:val="24"/>
          <w:szCs w:val="24"/>
        </w:rPr>
        <w:t>o</w:t>
      </w:r>
      <w:r>
        <w:rPr>
          <w:sz w:val="24"/>
          <w:szCs w:val="24"/>
        </w:rPr>
        <w:t xml:space="preserve">d examples of ways </w:t>
      </w:r>
      <w:r w:rsidR="001F0EEE">
        <w:rPr>
          <w:sz w:val="24"/>
          <w:szCs w:val="24"/>
        </w:rPr>
        <w:t xml:space="preserve">to encourage involvement and education.  Providing them through our school system may be </w:t>
      </w:r>
      <w:r w:rsidR="00975A52">
        <w:rPr>
          <w:sz w:val="24"/>
          <w:szCs w:val="24"/>
        </w:rPr>
        <w:t>an additional</w:t>
      </w:r>
      <w:r w:rsidR="001F0EEE">
        <w:rPr>
          <w:sz w:val="24"/>
          <w:szCs w:val="24"/>
        </w:rPr>
        <w:t xml:space="preserve"> way to introduce the issue and generate turnout.</w:t>
      </w:r>
    </w:p>
    <w:p w:rsidR="009B2D55" w:rsidRPr="006F44AC" w:rsidRDefault="009B2D55" w:rsidP="005E1575">
      <w:pPr>
        <w:pStyle w:val="Heading2"/>
      </w:pPr>
      <w:bookmarkStart w:id="41" w:name="_Toc387757062"/>
      <w:r w:rsidRPr="006F44AC">
        <w:t>Plan of Actions</w:t>
      </w:r>
      <w:bookmarkEnd w:id="41"/>
    </w:p>
    <w:p w:rsidR="008F550E" w:rsidRDefault="00104182" w:rsidP="008F550E">
      <w:pPr>
        <w:ind w:firstLine="720"/>
        <w:rPr>
          <w:sz w:val="24"/>
          <w:szCs w:val="24"/>
        </w:rPr>
      </w:pPr>
      <w:r>
        <w:rPr>
          <w:sz w:val="24"/>
          <w:szCs w:val="24"/>
        </w:rPr>
        <w:t>The primary strategy is to create a more sustainable sidewalk system by pursuing</w:t>
      </w:r>
      <w:r w:rsidR="008F550E">
        <w:rPr>
          <w:sz w:val="24"/>
          <w:szCs w:val="24"/>
        </w:rPr>
        <w:t xml:space="preserve"> the following plan of actions:</w:t>
      </w:r>
    </w:p>
    <w:p w:rsidR="00547CAA" w:rsidRPr="008F550E" w:rsidRDefault="00547CAA" w:rsidP="008F550E">
      <w:pPr>
        <w:ind w:firstLine="720"/>
        <w:rPr>
          <w:sz w:val="24"/>
          <w:szCs w:val="24"/>
        </w:rPr>
      </w:pPr>
    </w:p>
    <w:p w:rsidR="009B2D55" w:rsidRPr="006F44AC" w:rsidRDefault="009B2D55" w:rsidP="005E1575">
      <w:pPr>
        <w:pStyle w:val="Heading3"/>
      </w:pPr>
      <w:bookmarkStart w:id="42" w:name="_Toc387757063"/>
      <w:r w:rsidRPr="006F44AC">
        <w:lastRenderedPageBreak/>
        <w:t xml:space="preserve">Action 1 – </w:t>
      </w:r>
      <w:r w:rsidR="008F550E" w:rsidRPr="006F44AC">
        <w:t>Continue</w:t>
      </w:r>
      <w:r w:rsidRPr="006F44AC">
        <w:t xml:space="preserve"> Current</w:t>
      </w:r>
      <w:r w:rsidR="008F550E" w:rsidRPr="006F44AC">
        <w:t xml:space="preserve"> </w:t>
      </w:r>
      <w:r w:rsidR="00D01BEC" w:rsidRPr="006F44AC">
        <w:t xml:space="preserve">Strategy </w:t>
      </w:r>
      <w:r w:rsidR="008F550E" w:rsidRPr="006F44AC">
        <w:t>with Feasible Programs</w:t>
      </w:r>
      <w:bookmarkEnd w:id="42"/>
    </w:p>
    <w:p w:rsidR="009B2D55" w:rsidRPr="009B2D55" w:rsidRDefault="00230C5F" w:rsidP="009B2D55">
      <w:pPr>
        <w:ind w:firstLine="720"/>
        <w:rPr>
          <w:sz w:val="24"/>
          <w:szCs w:val="24"/>
        </w:rPr>
      </w:pPr>
      <w:r>
        <w:rPr>
          <w:sz w:val="24"/>
          <w:szCs w:val="24"/>
        </w:rPr>
        <w:t>O</w:t>
      </w:r>
      <w:r w:rsidR="009B2D55">
        <w:rPr>
          <w:sz w:val="24"/>
          <w:szCs w:val="24"/>
        </w:rPr>
        <w:t>ur c</w:t>
      </w:r>
      <w:r w:rsidR="00104182">
        <w:rPr>
          <w:sz w:val="24"/>
          <w:szCs w:val="24"/>
        </w:rPr>
        <w:t xml:space="preserve">urrent method </w:t>
      </w:r>
      <w:r>
        <w:rPr>
          <w:sz w:val="24"/>
          <w:szCs w:val="24"/>
        </w:rPr>
        <w:t>is</w:t>
      </w:r>
      <w:r w:rsidR="00104182">
        <w:rPr>
          <w:sz w:val="24"/>
          <w:szCs w:val="24"/>
        </w:rPr>
        <w:t xml:space="preserve"> to replace sidewalk</w:t>
      </w:r>
      <w:r w:rsidR="009B2D55">
        <w:rPr>
          <w:sz w:val="24"/>
          <w:szCs w:val="24"/>
        </w:rPr>
        <w:t xml:space="preserve"> on a first come, first serve basis with various added hard-</w:t>
      </w:r>
      <w:proofErr w:type="spellStart"/>
      <w:r w:rsidR="009B2D55">
        <w:rPr>
          <w:sz w:val="24"/>
          <w:szCs w:val="24"/>
        </w:rPr>
        <w:t>scape</w:t>
      </w:r>
      <w:proofErr w:type="spellEnd"/>
      <w:r w:rsidR="009B2D55">
        <w:rPr>
          <w:sz w:val="24"/>
          <w:szCs w:val="24"/>
        </w:rPr>
        <w:t xml:space="preserve"> projects as funding and time become available.  Adding one or a few of the pr</w:t>
      </w:r>
      <w:r w:rsidR="008D405B">
        <w:rPr>
          <w:sz w:val="24"/>
          <w:szCs w:val="24"/>
        </w:rPr>
        <w:t>ograms discussed above will</w:t>
      </w:r>
      <w:r w:rsidR="009B2D55">
        <w:rPr>
          <w:sz w:val="24"/>
          <w:szCs w:val="24"/>
        </w:rPr>
        <w:t xml:space="preserve"> strengthen this </w:t>
      </w:r>
      <w:r w:rsidR="008D405B">
        <w:rPr>
          <w:sz w:val="24"/>
          <w:szCs w:val="24"/>
        </w:rPr>
        <w:t>strategy</w:t>
      </w:r>
      <w:r w:rsidR="009B2D55">
        <w:rPr>
          <w:sz w:val="24"/>
          <w:szCs w:val="24"/>
        </w:rPr>
        <w:t xml:space="preserve"> by increasing public awareness and involvement</w:t>
      </w:r>
      <w:r w:rsidR="008D405B">
        <w:rPr>
          <w:sz w:val="24"/>
          <w:szCs w:val="24"/>
        </w:rPr>
        <w:t xml:space="preserve"> while helping everyone</w:t>
      </w:r>
      <w:r w:rsidR="008C2A94">
        <w:rPr>
          <w:sz w:val="24"/>
          <w:szCs w:val="24"/>
        </w:rPr>
        <w:t xml:space="preserve"> involved</w:t>
      </w:r>
      <w:r w:rsidR="008D405B">
        <w:rPr>
          <w:sz w:val="24"/>
          <w:szCs w:val="24"/>
        </w:rPr>
        <w:t xml:space="preserve"> gain more insight into the issues</w:t>
      </w:r>
      <w:r w:rsidR="009B2D55">
        <w:rPr>
          <w:sz w:val="24"/>
          <w:szCs w:val="24"/>
        </w:rPr>
        <w:t>.</w:t>
      </w:r>
    </w:p>
    <w:p w:rsidR="009B2D55" w:rsidRPr="006F44AC" w:rsidRDefault="009B2D55" w:rsidP="005E1575">
      <w:pPr>
        <w:pStyle w:val="Heading3"/>
      </w:pPr>
      <w:bookmarkStart w:id="43" w:name="_Toc387757064"/>
      <w:r w:rsidRPr="006F44AC">
        <w:t>Action 2 – Sidewalk Plan (Number of Sides/Maintenance)</w:t>
      </w:r>
      <w:bookmarkEnd w:id="43"/>
    </w:p>
    <w:p w:rsidR="00230C5F" w:rsidRDefault="004B6682" w:rsidP="009B2D55">
      <w:pPr>
        <w:ind w:firstLine="720"/>
        <w:rPr>
          <w:sz w:val="24"/>
          <w:szCs w:val="24"/>
        </w:rPr>
      </w:pPr>
      <w:r>
        <w:rPr>
          <w:sz w:val="24"/>
          <w:szCs w:val="24"/>
        </w:rPr>
        <w:t xml:space="preserve">The Planning Commission </w:t>
      </w:r>
      <w:r w:rsidR="00230C5F">
        <w:rPr>
          <w:sz w:val="24"/>
          <w:szCs w:val="24"/>
        </w:rPr>
        <w:t>should</w:t>
      </w:r>
      <w:r>
        <w:rPr>
          <w:sz w:val="24"/>
          <w:szCs w:val="24"/>
        </w:rPr>
        <w:t xml:space="preserve"> approve</w:t>
      </w:r>
      <w:r w:rsidR="009B2D55">
        <w:rPr>
          <w:sz w:val="24"/>
          <w:szCs w:val="24"/>
        </w:rPr>
        <w:t xml:space="preserve"> a Sidewalk Plan</w:t>
      </w:r>
      <w:r>
        <w:rPr>
          <w:sz w:val="24"/>
          <w:szCs w:val="24"/>
        </w:rPr>
        <w:t xml:space="preserve"> Map</w:t>
      </w:r>
      <w:r w:rsidR="009B2D55">
        <w:rPr>
          <w:sz w:val="24"/>
          <w:szCs w:val="24"/>
        </w:rPr>
        <w:t xml:space="preserve"> that </w:t>
      </w:r>
      <w:r w:rsidR="009B2D55" w:rsidRPr="000B0F51">
        <w:rPr>
          <w:sz w:val="24"/>
          <w:szCs w:val="24"/>
        </w:rPr>
        <w:t>designates</w:t>
      </w:r>
      <w:r w:rsidR="00230C5F">
        <w:rPr>
          <w:sz w:val="24"/>
          <w:szCs w:val="24"/>
        </w:rPr>
        <w:t xml:space="preserve"> the following:</w:t>
      </w:r>
    </w:p>
    <w:p w:rsidR="00230C5F" w:rsidRDefault="00230C5F" w:rsidP="00230C5F">
      <w:pPr>
        <w:pStyle w:val="ListParagraph"/>
        <w:numPr>
          <w:ilvl w:val="0"/>
          <w:numId w:val="4"/>
        </w:numPr>
        <w:rPr>
          <w:sz w:val="24"/>
          <w:szCs w:val="24"/>
        </w:rPr>
      </w:pPr>
      <w:r>
        <w:rPr>
          <w:sz w:val="24"/>
          <w:szCs w:val="24"/>
        </w:rPr>
        <w:t>W</w:t>
      </w:r>
      <w:r w:rsidR="004B6682" w:rsidRPr="00230C5F">
        <w:rPr>
          <w:sz w:val="24"/>
          <w:szCs w:val="24"/>
        </w:rPr>
        <w:t>here</w:t>
      </w:r>
      <w:r w:rsidR="009B2D55" w:rsidRPr="00230C5F">
        <w:rPr>
          <w:sz w:val="24"/>
          <w:szCs w:val="24"/>
        </w:rPr>
        <w:t xml:space="preserve"> sidewalk </w:t>
      </w:r>
      <w:r w:rsidR="004B6682" w:rsidRPr="00230C5F">
        <w:rPr>
          <w:sz w:val="24"/>
          <w:szCs w:val="24"/>
        </w:rPr>
        <w:t>is planned</w:t>
      </w:r>
    </w:p>
    <w:p w:rsidR="00230C5F" w:rsidRDefault="00230C5F" w:rsidP="00230C5F">
      <w:pPr>
        <w:pStyle w:val="ListParagraph"/>
        <w:numPr>
          <w:ilvl w:val="0"/>
          <w:numId w:val="4"/>
        </w:numPr>
        <w:rPr>
          <w:sz w:val="24"/>
          <w:szCs w:val="24"/>
        </w:rPr>
      </w:pPr>
      <w:r>
        <w:rPr>
          <w:sz w:val="24"/>
          <w:szCs w:val="24"/>
        </w:rPr>
        <w:t>D</w:t>
      </w:r>
      <w:r w:rsidRPr="00230C5F">
        <w:rPr>
          <w:sz w:val="24"/>
          <w:szCs w:val="24"/>
        </w:rPr>
        <w:t>etails such as desired material</w:t>
      </w:r>
      <w:r w:rsidR="00C42440">
        <w:rPr>
          <w:sz w:val="24"/>
          <w:szCs w:val="24"/>
        </w:rPr>
        <w:t>, width and curb style</w:t>
      </w:r>
    </w:p>
    <w:p w:rsidR="00230C5F" w:rsidRPr="00230C5F" w:rsidRDefault="00230C5F" w:rsidP="00230C5F">
      <w:pPr>
        <w:pStyle w:val="ListParagraph"/>
        <w:numPr>
          <w:ilvl w:val="0"/>
          <w:numId w:val="4"/>
        </w:numPr>
        <w:rPr>
          <w:sz w:val="24"/>
          <w:szCs w:val="24"/>
        </w:rPr>
      </w:pPr>
      <w:r>
        <w:rPr>
          <w:sz w:val="24"/>
          <w:szCs w:val="24"/>
        </w:rPr>
        <w:t>W</w:t>
      </w:r>
      <w:r w:rsidR="009B2D55" w:rsidRPr="00230C5F">
        <w:rPr>
          <w:sz w:val="24"/>
          <w:szCs w:val="24"/>
        </w:rPr>
        <w:t>hether one or two sides</w:t>
      </w:r>
      <w:r w:rsidR="002C4730" w:rsidRPr="00230C5F">
        <w:rPr>
          <w:sz w:val="24"/>
          <w:szCs w:val="24"/>
        </w:rPr>
        <w:t xml:space="preserve"> of the street</w:t>
      </w:r>
      <w:r w:rsidR="009B2D55" w:rsidRPr="00230C5F">
        <w:rPr>
          <w:sz w:val="24"/>
          <w:szCs w:val="24"/>
        </w:rPr>
        <w:t xml:space="preserve"> are necessary</w:t>
      </w:r>
      <w:r>
        <w:rPr>
          <w:sz w:val="24"/>
          <w:szCs w:val="24"/>
        </w:rPr>
        <w:t>/desired</w:t>
      </w:r>
    </w:p>
    <w:p w:rsidR="008C1372" w:rsidRPr="009B2D55" w:rsidRDefault="002C4730" w:rsidP="008C1372">
      <w:pPr>
        <w:ind w:firstLine="720"/>
        <w:rPr>
          <w:sz w:val="24"/>
          <w:szCs w:val="24"/>
        </w:rPr>
      </w:pPr>
      <w:r w:rsidRPr="00230C5F">
        <w:rPr>
          <w:sz w:val="24"/>
          <w:szCs w:val="24"/>
        </w:rPr>
        <w:t xml:space="preserve">  This</w:t>
      </w:r>
      <w:r w:rsidR="009B2D55" w:rsidRPr="00230C5F">
        <w:rPr>
          <w:sz w:val="24"/>
          <w:szCs w:val="24"/>
        </w:rPr>
        <w:t xml:space="preserve"> </w:t>
      </w:r>
      <w:r w:rsidR="008D3EB7" w:rsidRPr="00230C5F">
        <w:rPr>
          <w:sz w:val="24"/>
          <w:szCs w:val="24"/>
        </w:rPr>
        <w:t>will</w:t>
      </w:r>
      <w:r w:rsidR="009B2D55" w:rsidRPr="00230C5F">
        <w:rPr>
          <w:sz w:val="24"/>
          <w:szCs w:val="24"/>
        </w:rPr>
        <w:t xml:space="preserve"> help to develop a consistent </w:t>
      </w:r>
      <w:r w:rsidR="00A52673" w:rsidRPr="00230C5F">
        <w:rPr>
          <w:sz w:val="24"/>
          <w:szCs w:val="24"/>
        </w:rPr>
        <w:t xml:space="preserve">and efficient </w:t>
      </w:r>
      <w:r w:rsidRPr="00230C5F">
        <w:rPr>
          <w:sz w:val="24"/>
          <w:szCs w:val="24"/>
        </w:rPr>
        <w:t>planned system</w:t>
      </w:r>
      <w:r w:rsidR="009B2D55" w:rsidRPr="00230C5F">
        <w:rPr>
          <w:sz w:val="24"/>
          <w:szCs w:val="24"/>
        </w:rPr>
        <w:t xml:space="preserve">.  </w:t>
      </w:r>
      <w:r w:rsidR="008C1372">
        <w:rPr>
          <w:sz w:val="24"/>
          <w:szCs w:val="24"/>
        </w:rPr>
        <w:t xml:space="preserve">The plan will also allow us to require new or redeveloping businesses replace degraded sidewalk to become compliant with the sidewalk plan.  Instituting this in the permit process and encouraging the use of the various programs that provide funding will ensure it is more amenable to the businesses. </w:t>
      </w:r>
    </w:p>
    <w:p w:rsidR="002E46BF" w:rsidRDefault="009B2D55" w:rsidP="002E46BF">
      <w:pPr>
        <w:ind w:firstLine="720"/>
        <w:rPr>
          <w:b/>
          <w:sz w:val="24"/>
          <w:szCs w:val="24"/>
        </w:rPr>
      </w:pPr>
      <w:r w:rsidRPr="00230C5F">
        <w:rPr>
          <w:sz w:val="24"/>
          <w:szCs w:val="24"/>
        </w:rPr>
        <w:t xml:space="preserve">Revising our current regulations to better define </w:t>
      </w:r>
      <w:r w:rsidR="002C4730" w:rsidRPr="00230C5F">
        <w:rPr>
          <w:sz w:val="24"/>
          <w:szCs w:val="24"/>
        </w:rPr>
        <w:t xml:space="preserve">how to determine </w:t>
      </w:r>
      <w:r w:rsidRPr="00230C5F">
        <w:rPr>
          <w:sz w:val="24"/>
          <w:szCs w:val="24"/>
        </w:rPr>
        <w:t>where one sided and bituminous sidewalks would be adequate would al</w:t>
      </w:r>
      <w:r w:rsidR="002C4730" w:rsidRPr="00230C5F">
        <w:rPr>
          <w:sz w:val="24"/>
          <w:szCs w:val="24"/>
        </w:rPr>
        <w:t>low us to implement</w:t>
      </w:r>
      <w:r w:rsidRPr="00230C5F">
        <w:rPr>
          <w:sz w:val="24"/>
          <w:szCs w:val="24"/>
        </w:rPr>
        <w:t xml:space="preserve"> a plan that c</w:t>
      </w:r>
      <w:r w:rsidR="003F1CB4" w:rsidRPr="00230C5F">
        <w:rPr>
          <w:sz w:val="24"/>
          <w:szCs w:val="24"/>
        </w:rPr>
        <w:t>an</w:t>
      </w:r>
      <w:r w:rsidRPr="00230C5F">
        <w:rPr>
          <w:sz w:val="24"/>
          <w:szCs w:val="24"/>
        </w:rPr>
        <w:t xml:space="preserve"> be used in concert with our “Plan of Conservation &amp; Development” (POCD) map.  </w:t>
      </w:r>
      <w:r w:rsidR="000B0EAE">
        <w:rPr>
          <w:sz w:val="24"/>
          <w:szCs w:val="24"/>
        </w:rPr>
        <w:t>The Subdivision and Development Regulations can include guidelines for providing sidewalk such as the following:</w:t>
      </w:r>
    </w:p>
    <w:p w:rsidR="000B0EAE" w:rsidRPr="005732F8" w:rsidRDefault="000B0EAE" w:rsidP="005732F8">
      <w:pPr>
        <w:spacing w:line="240" w:lineRule="auto"/>
        <w:ind w:firstLine="720"/>
        <w:contextualSpacing/>
        <w:jc w:val="center"/>
        <w:rPr>
          <w:b/>
          <w:sz w:val="20"/>
          <w:szCs w:val="20"/>
        </w:rPr>
      </w:pPr>
      <w:r w:rsidRPr="005732F8">
        <w:rPr>
          <w:b/>
          <w:sz w:val="20"/>
          <w:szCs w:val="20"/>
        </w:rPr>
        <w:t>Proposed Minimum Standards for Sidewalks</w:t>
      </w:r>
    </w:p>
    <w:tbl>
      <w:tblPr>
        <w:tblStyle w:val="TableGrid"/>
        <w:tblW w:w="0" w:type="auto"/>
        <w:tblLook w:val="04A0"/>
      </w:tblPr>
      <w:tblGrid>
        <w:gridCol w:w="1668"/>
        <w:gridCol w:w="1010"/>
        <w:gridCol w:w="673"/>
        <w:gridCol w:w="698"/>
        <w:gridCol w:w="5527"/>
      </w:tblGrid>
      <w:tr w:rsidR="00674DA7" w:rsidRPr="005732F8" w:rsidTr="00D932E2">
        <w:trPr>
          <w:trHeight w:val="422"/>
        </w:trPr>
        <w:tc>
          <w:tcPr>
            <w:tcW w:w="0" w:type="auto"/>
          </w:tcPr>
          <w:p w:rsidR="000B0EAE" w:rsidRPr="00EB3360" w:rsidRDefault="000B0EAE" w:rsidP="00D932E2">
            <w:pPr>
              <w:contextualSpacing/>
              <w:jc w:val="center"/>
              <w:rPr>
                <w:b/>
                <w:bCs/>
                <w:color w:val="000000"/>
                <w:sz w:val="16"/>
                <w:szCs w:val="16"/>
              </w:rPr>
            </w:pPr>
            <w:r w:rsidRPr="00EB3360">
              <w:rPr>
                <w:b/>
                <w:bCs/>
                <w:color w:val="000000"/>
                <w:sz w:val="16"/>
                <w:szCs w:val="16"/>
              </w:rPr>
              <w:t>Type of Street</w:t>
            </w:r>
          </w:p>
        </w:tc>
        <w:tc>
          <w:tcPr>
            <w:tcW w:w="0" w:type="auto"/>
          </w:tcPr>
          <w:p w:rsidR="000B0EAE" w:rsidRPr="00EB3360" w:rsidRDefault="000B0EAE" w:rsidP="00D932E2">
            <w:pPr>
              <w:contextualSpacing/>
              <w:jc w:val="center"/>
              <w:rPr>
                <w:b/>
                <w:bCs/>
                <w:color w:val="000000"/>
                <w:sz w:val="16"/>
                <w:szCs w:val="16"/>
              </w:rPr>
            </w:pPr>
            <w:r w:rsidRPr="00EB3360">
              <w:rPr>
                <w:b/>
                <w:bCs/>
                <w:color w:val="000000"/>
                <w:sz w:val="16"/>
                <w:szCs w:val="16"/>
              </w:rPr>
              <w:t>Material</w:t>
            </w:r>
          </w:p>
        </w:tc>
        <w:tc>
          <w:tcPr>
            <w:tcW w:w="0" w:type="auto"/>
          </w:tcPr>
          <w:p w:rsidR="000B0EAE" w:rsidRPr="00EB3360" w:rsidRDefault="00EB3360" w:rsidP="00D932E2">
            <w:pPr>
              <w:contextualSpacing/>
              <w:jc w:val="center"/>
              <w:rPr>
                <w:b/>
                <w:bCs/>
                <w:color w:val="000000"/>
                <w:sz w:val="16"/>
                <w:szCs w:val="16"/>
              </w:rPr>
            </w:pPr>
            <w:r w:rsidRPr="00EB3360">
              <w:rPr>
                <w:b/>
                <w:bCs/>
                <w:color w:val="000000"/>
                <w:sz w:val="16"/>
                <w:szCs w:val="16"/>
              </w:rPr>
              <w:t>Sides of S</w:t>
            </w:r>
            <w:r w:rsidR="000B0EAE" w:rsidRPr="00EB3360">
              <w:rPr>
                <w:b/>
                <w:bCs/>
                <w:color w:val="000000"/>
                <w:sz w:val="16"/>
                <w:szCs w:val="16"/>
              </w:rPr>
              <w:t>t</w:t>
            </w:r>
          </w:p>
        </w:tc>
        <w:tc>
          <w:tcPr>
            <w:tcW w:w="0" w:type="auto"/>
          </w:tcPr>
          <w:p w:rsidR="000B0EAE" w:rsidRPr="00EB3360" w:rsidRDefault="000B0EAE" w:rsidP="00D932E2">
            <w:pPr>
              <w:contextualSpacing/>
              <w:jc w:val="center"/>
              <w:rPr>
                <w:b/>
                <w:bCs/>
                <w:color w:val="000000"/>
                <w:sz w:val="16"/>
                <w:szCs w:val="16"/>
              </w:rPr>
            </w:pPr>
            <w:r w:rsidRPr="00EB3360">
              <w:rPr>
                <w:b/>
                <w:bCs/>
                <w:color w:val="000000"/>
                <w:sz w:val="16"/>
                <w:szCs w:val="16"/>
              </w:rPr>
              <w:t>SW width</w:t>
            </w:r>
          </w:p>
        </w:tc>
        <w:tc>
          <w:tcPr>
            <w:tcW w:w="0" w:type="auto"/>
          </w:tcPr>
          <w:p w:rsidR="000B0EAE" w:rsidRPr="00EB3360" w:rsidRDefault="000B0EAE" w:rsidP="00D932E2">
            <w:pPr>
              <w:contextualSpacing/>
              <w:jc w:val="center"/>
              <w:rPr>
                <w:sz w:val="16"/>
                <w:szCs w:val="16"/>
              </w:rPr>
            </w:pPr>
          </w:p>
        </w:tc>
      </w:tr>
      <w:tr w:rsidR="00674DA7" w:rsidRPr="005732F8" w:rsidTr="00D932E2">
        <w:tc>
          <w:tcPr>
            <w:tcW w:w="0" w:type="auto"/>
          </w:tcPr>
          <w:p w:rsidR="000B0EAE" w:rsidRPr="00EB3360" w:rsidRDefault="000B0EAE" w:rsidP="00D932E2">
            <w:pPr>
              <w:contextualSpacing/>
              <w:jc w:val="center"/>
              <w:rPr>
                <w:sz w:val="16"/>
                <w:szCs w:val="16"/>
              </w:rPr>
            </w:pPr>
            <w:r w:rsidRPr="00EB3360">
              <w:rPr>
                <w:sz w:val="16"/>
                <w:szCs w:val="16"/>
              </w:rPr>
              <w:t>Typical Major and Collector Streets</w:t>
            </w:r>
          </w:p>
        </w:tc>
        <w:tc>
          <w:tcPr>
            <w:tcW w:w="0" w:type="auto"/>
          </w:tcPr>
          <w:p w:rsidR="002E46BF" w:rsidRPr="00EB3360" w:rsidRDefault="002E46BF" w:rsidP="00D932E2">
            <w:pPr>
              <w:contextualSpacing/>
              <w:jc w:val="center"/>
              <w:rPr>
                <w:sz w:val="16"/>
                <w:szCs w:val="16"/>
              </w:rPr>
            </w:pPr>
            <w:r w:rsidRPr="00EB3360">
              <w:rPr>
                <w:sz w:val="16"/>
                <w:szCs w:val="16"/>
              </w:rPr>
              <w:t>Concrete</w:t>
            </w:r>
          </w:p>
        </w:tc>
        <w:tc>
          <w:tcPr>
            <w:tcW w:w="0" w:type="auto"/>
          </w:tcPr>
          <w:p w:rsidR="000B0EAE" w:rsidRPr="00EB3360" w:rsidRDefault="002E46BF" w:rsidP="00D932E2">
            <w:pPr>
              <w:contextualSpacing/>
              <w:jc w:val="center"/>
              <w:rPr>
                <w:sz w:val="16"/>
                <w:szCs w:val="16"/>
              </w:rPr>
            </w:pPr>
            <w:r w:rsidRPr="00EB3360">
              <w:rPr>
                <w:sz w:val="16"/>
                <w:szCs w:val="16"/>
              </w:rPr>
              <w:t>2</w:t>
            </w:r>
          </w:p>
        </w:tc>
        <w:tc>
          <w:tcPr>
            <w:tcW w:w="0" w:type="auto"/>
          </w:tcPr>
          <w:p w:rsidR="000B0EAE" w:rsidRPr="00EB3360" w:rsidRDefault="002E46BF" w:rsidP="00D932E2">
            <w:pPr>
              <w:contextualSpacing/>
              <w:jc w:val="center"/>
              <w:rPr>
                <w:sz w:val="16"/>
                <w:szCs w:val="16"/>
              </w:rPr>
            </w:pPr>
            <w:r w:rsidRPr="00EB3360">
              <w:rPr>
                <w:sz w:val="16"/>
                <w:szCs w:val="16"/>
              </w:rPr>
              <w:t>5</w:t>
            </w:r>
          </w:p>
        </w:tc>
        <w:tc>
          <w:tcPr>
            <w:tcW w:w="0" w:type="auto"/>
          </w:tcPr>
          <w:p w:rsidR="000B0EAE" w:rsidRPr="00674DA7" w:rsidRDefault="002E46BF" w:rsidP="00D932E2">
            <w:pPr>
              <w:contextualSpacing/>
              <w:jc w:val="center"/>
              <w:rPr>
                <w:color w:val="000000"/>
                <w:sz w:val="16"/>
                <w:szCs w:val="16"/>
              </w:rPr>
            </w:pPr>
            <w:r w:rsidRPr="00EB3360">
              <w:rPr>
                <w:color w:val="000000"/>
                <w:sz w:val="16"/>
                <w:szCs w:val="16"/>
              </w:rPr>
              <w:t>Shown on SW map.</w:t>
            </w:r>
          </w:p>
        </w:tc>
      </w:tr>
      <w:tr w:rsidR="00674DA7" w:rsidRPr="005732F8" w:rsidTr="00D932E2">
        <w:trPr>
          <w:trHeight w:val="980"/>
        </w:trPr>
        <w:tc>
          <w:tcPr>
            <w:tcW w:w="0" w:type="auto"/>
          </w:tcPr>
          <w:p w:rsidR="000B0EAE" w:rsidRPr="00EB3360" w:rsidRDefault="002E46BF" w:rsidP="00D932E2">
            <w:pPr>
              <w:contextualSpacing/>
              <w:jc w:val="center"/>
              <w:rPr>
                <w:color w:val="000000"/>
                <w:sz w:val="16"/>
                <w:szCs w:val="16"/>
              </w:rPr>
            </w:pPr>
            <w:r w:rsidRPr="00EB3360">
              <w:rPr>
                <w:color w:val="000000"/>
                <w:sz w:val="16"/>
                <w:szCs w:val="16"/>
              </w:rPr>
              <w:t>Non-Intensive Major and Collector Streets</w:t>
            </w:r>
          </w:p>
        </w:tc>
        <w:tc>
          <w:tcPr>
            <w:tcW w:w="0" w:type="auto"/>
          </w:tcPr>
          <w:p w:rsidR="000B0EAE" w:rsidRPr="00EB3360" w:rsidRDefault="002E46BF" w:rsidP="00D932E2">
            <w:pPr>
              <w:contextualSpacing/>
              <w:jc w:val="center"/>
              <w:rPr>
                <w:sz w:val="16"/>
                <w:szCs w:val="16"/>
              </w:rPr>
            </w:pPr>
            <w:r w:rsidRPr="00EB3360">
              <w:rPr>
                <w:sz w:val="16"/>
                <w:szCs w:val="16"/>
              </w:rPr>
              <w:t>Concrete</w:t>
            </w:r>
          </w:p>
        </w:tc>
        <w:tc>
          <w:tcPr>
            <w:tcW w:w="0" w:type="auto"/>
          </w:tcPr>
          <w:p w:rsidR="000B0EAE" w:rsidRPr="00EB3360" w:rsidRDefault="002E46BF" w:rsidP="00D932E2">
            <w:pPr>
              <w:contextualSpacing/>
              <w:jc w:val="center"/>
              <w:rPr>
                <w:sz w:val="16"/>
                <w:szCs w:val="16"/>
              </w:rPr>
            </w:pPr>
            <w:r w:rsidRPr="00EB3360">
              <w:rPr>
                <w:sz w:val="16"/>
                <w:szCs w:val="16"/>
              </w:rPr>
              <w:t>1</w:t>
            </w:r>
          </w:p>
        </w:tc>
        <w:tc>
          <w:tcPr>
            <w:tcW w:w="0" w:type="auto"/>
          </w:tcPr>
          <w:p w:rsidR="000B0EAE" w:rsidRPr="00EB3360" w:rsidRDefault="002E46BF" w:rsidP="00D932E2">
            <w:pPr>
              <w:contextualSpacing/>
              <w:jc w:val="center"/>
              <w:rPr>
                <w:sz w:val="16"/>
                <w:szCs w:val="16"/>
              </w:rPr>
            </w:pPr>
            <w:r w:rsidRPr="00EB3360">
              <w:rPr>
                <w:sz w:val="16"/>
                <w:szCs w:val="16"/>
              </w:rPr>
              <w:t>5</w:t>
            </w:r>
          </w:p>
        </w:tc>
        <w:tc>
          <w:tcPr>
            <w:tcW w:w="0" w:type="auto"/>
          </w:tcPr>
          <w:p w:rsidR="000B0EAE" w:rsidRPr="00674DA7" w:rsidRDefault="002E46BF" w:rsidP="00D932E2">
            <w:pPr>
              <w:contextualSpacing/>
              <w:jc w:val="center"/>
              <w:rPr>
                <w:color w:val="000000"/>
                <w:sz w:val="16"/>
                <w:szCs w:val="16"/>
              </w:rPr>
            </w:pPr>
            <w:r w:rsidRPr="00EB3360">
              <w:rPr>
                <w:color w:val="000000"/>
                <w:sz w:val="16"/>
                <w:szCs w:val="16"/>
              </w:rPr>
              <w:t>Shown on SW map.  Streets located in exterior parts of the City that are or should be part of the sidewalk network but do not have sig. Commercial retail or MF re</w:t>
            </w:r>
            <w:r w:rsidR="00216F31" w:rsidRPr="00EB3360">
              <w:rPr>
                <w:color w:val="000000"/>
                <w:sz w:val="16"/>
                <w:szCs w:val="16"/>
              </w:rPr>
              <w:t>s. development existing/allowed</w:t>
            </w:r>
            <w:r w:rsidRPr="00EB3360">
              <w:rPr>
                <w:color w:val="000000"/>
                <w:sz w:val="16"/>
                <w:szCs w:val="16"/>
              </w:rPr>
              <w:t>.  A side of the street for SW should be identified in inventory of Major/Collector St. sidewalks SW when development occurs</w:t>
            </w:r>
          </w:p>
        </w:tc>
      </w:tr>
      <w:tr w:rsidR="00674DA7" w:rsidRPr="005732F8" w:rsidTr="00D932E2">
        <w:tc>
          <w:tcPr>
            <w:tcW w:w="0" w:type="auto"/>
          </w:tcPr>
          <w:p w:rsidR="000B0EAE" w:rsidRPr="00EB3360" w:rsidRDefault="002E46BF" w:rsidP="00D932E2">
            <w:pPr>
              <w:contextualSpacing/>
              <w:jc w:val="center"/>
              <w:rPr>
                <w:sz w:val="16"/>
                <w:szCs w:val="16"/>
              </w:rPr>
            </w:pPr>
            <w:r w:rsidRPr="00EB3360">
              <w:rPr>
                <w:sz w:val="16"/>
                <w:szCs w:val="16"/>
              </w:rPr>
              <w:t>Typical Local Streets (Medium to High Density areas)</w:t>
            </w:r>
          </w:p>
        </w:tc>
        <w:tc>
          <w:tcPr>
            <w:tcW w:w="0" w:type="auto"/>
          </w:tcPr>
          <w:p w:rsidR="000B0EAE" w:rsidRPr="00EB3360" w:rsidRDefault="002E46BF" w:rsidP="00D932E2">
            <w:pPr>
              <w:contextualSpacing/>
              <w:jc w:val="center"/>
              <w:rPr>
                <w:sz w:val="16"/>
                <w:szCs w:val="16"/>
              </w:rPr>
            </w:pPr>
            <w:r w:rsidRPr="00EB3360">
              <w:rPr>
                <w:sz w:val="16"/>
                <w:szCs w:val="16"/>
              </w:rPr>
              <w:t>Concrete</w:t>
            </w:r>
          </w:p>
        </w:tc>
        <w:tc>
          <w:tcPr>
            <w:tcW w:w="0" w:type="auto"/>
          </w:tcPr>
          <w:p w:rsidR="000B0EAE" w:rsidRPr="00EB3360" w:rsidRDefault="002E46BF" w:rsidP="00D932E2">
            <w:pPr>
              <w:contextualSpacing/>
              <w:jc w:val="center"/>
              <w:rPr>
                <w:sz w:val="16"/>
                <w:szCs w:val="16"/>
              </w:rPr>
            </w:pPr>
            <w:r w:rsidRPr="00EB3360">
              <w:rPr>
                <w:sz w:val="16"/>
                <w:szCs w:val="16"/>
              </w:rPr>
              <w:t>2</w:t>
            </w:r>
          </w:p>
        </w:tc>
        <w:tc>
          <w:tcPr>
            <w:tcW w:w="0" w:type="auto"/>
          </w:tcPr>
          <w:p w:rsidR="000B0EAE" w:rsidRPr="00EB3360" w:rsidRDefault="002E46BF" w:rsidP="00D932E2">
            <w:pPr>
              <w:contextualSpacing/>
              <w:jc w:val="center"/>
              <w:rPr>
                <w:sz w:val="16"/>
                <w:szCs w:val="16"/>
              </w:rPr>
            </w:pPr>
            <w:r w:rsidRPr="00EB3360">
              <w:rPr>
                <w:sz w:val="16"/>
                <w:szCs w:val="16"/>
              </w:rPr>
              <w:t>4</w:t>
            </w:r>
          </w:p>
        </w:tc>
        <w:tc>
          <w:tcPr>
            <w:tcW w:w="0" w:type="auto"/>
          </w:tcPr>
          <w:p w:rsidR="000B0EAE" w:rsidRPr="00EB3360" w:rsidRDefault="000B0EAE" w:rsidP="00D932E2">
            <w:pPr>
              <w:contextualSpacing/>
              <w:jc w:val="center"/>
              <w:rPr>
                <w:sz w:val="16"/>
                <w:szCs w:val="16"/>
              </w:rPr>
            </w:pPr>
          </w:p>
        </w:tc>
      </w:tr>
      <w:tr w:rsidR="00674DA7" w:rsidRPr="005732F8" w:rsidTr="00D932E2">
        <w:tc>
          <w:tcPr>
            <w:tcW w:w="0" w:type="auto"/>
          </w:tcPr>
          <w:p w:rsidR="000B0EAE" w:rsidRPr="00EB3360" w:rsidRDefault="002E46BF" w:rsidP="00D932E2">
            <w:pPr>
              <w:contextualSpacing/>
              <w:jc w:val="center"/>
              <w:rPr>
                <w:color w:val="000000"/>
                <w:sz w:val="16"/>
                <w:szCs w:val="16"/>
              </w:rPr>
            </w:pPr>
            <w:r w:rsidRPr="00EB3360">
              <w:rPr>
                <w:color w:val="000000"/>
                <w:sz w:val="16"/>
                <w:szCs w:val="16"/>
              </w:rPr>
              <w:t>Low Density Local Streets (areas with sig. existing concrete SW).</w:t>
            </w:r>
          </w:p>
        </w:tc>
        <w:tc>
          <w:tcPr>
            <w:tcW w:w="0" w:type="auto"/>
          </w:tcPr>
          <w:p w:rsidR="000B0EAE" w:rsidRPr="00EB3360" w:rsidRDefault="002E46BF" w:rsidP="00D932E2">
            <w:pPr>
              <w:contextualSpacing/>
              <w:jc w:val="center"/>
              <w:rPr>
                <w:sz w:val="16"/>
                <w:szCs w:val="16"/>
              </w:rPr>
            </w:pPr>
            <w:r w:rsidRPr="00EB3360">
              <w:rPr>
                <w:sz w:val="16"/>
                <w:szCs w:val="16"/>
              </w:rPr>
              <w:t>Concrete</w:t>
            </w:r>
          </w:p>
        </w:tc>
        <w:tc>
          <w:tcPr>
            <w:tcW w:w="0" w:type="auto"/>
          </w:tcPr>
          <w:p w:rsidR="000B0EAE" w:rsidRPr="00EB3360" w:rsidRDefault="002E46BF" w:rsidP="00D932E2">
            <w:pPr>
              <w:contextualSpacing/>
              <w:jc w:val="center"/>
              <w:rPr>
                <w:sz w:val="16"/>
                <w:szCs w:val="16"/>
              </w:rPr>
            </w:pPr>
            <w:r w:rsidRPr="00EB3360">
              <w:rPr>
                <w:sz w:val="16"/>
                <w:szCs w:val="16"/>
              </w:rPr>
              <w:t>1</w:t>
            </w:r>
          </w:p>
        </w:tc>
        <w:tc>
          <w:tcPr>
            <w:tcW w:w="0" w:type="auto"/>
          </w:tcPr>
          <w:p w:rsidR="000B0EAE" w:rsidRPr="00EB3360" w:rsidRDefault="002E46BF" w:rsidP="00D932E2">
            <w:pPr>
              <w:contextualSpacing/>
              <w:jc w:val="center"/>
              <w:rPr>
                <w:sz w:val="16"/>
                <w:szCs w:val="16"/>
              </w:rPr>
            </w:pPr>
            <w:r w:rsidRPr="00EB3360">
              <w:rPr>
                <w:sz w:val="16"/>
                <w:szCs w:val="16"/>
              </w:rPr>
              <w:t>4</w:t>
            </w:r>
          </w:p>
        </w:tc>
        <w:tc>
          <w:tcPr>
            <w:tcW w:w="0" w:type="auto"/>
          </w:tcPr>
          <w:p w:rsidR="000B0EAE" w:rsidRPr="00674DA7" w:rsidRDefault="002E46BF" w:rsidP="00D932E2">
            <w:pPr>
              <w:contextualSpacing/>
              <w:jc w:val="center"/>
              <w:rPr>
                <w:color w:val="000000"/>
                <w:sz w:val="16"/>
                <w:szCs w:val="16"/>
              </w:rPr>
            </w:pPr>
            <w:r w:rsidRPr="00EB3360">
              <w:rPr>
                <w:color w:val="000000"/>
                <w:sz w:val="16"/>
                <w:szCs w:val="16"/>
              </w:rPr>
              <w:t>A side of the street for SW should be identified in inventory of Local St. SW when development occurs</w:t>
            </w:r>
          </w:p>
        </w:tc>
      </w:tr>
      <w:tr w:rsidR="00674DA7" w:rsidRPr="005732F8" w:rsidTr="00D932E2">
        <w:tc>
          <w:tcPr>
            <w:tcW w:w="0" w:type="auto"/>
          </w:tcPr>
          <w:p w:rsidR="000B0EAE" w:rsidRPr="00EB3360" w:rsidRDefault="002E46BF" w:rsidP="00D932E2">
            <w:pPr>
              <w:contextualSpacing/>
              <w:jc w:val="center"/>
              <w:rPr>
                <w:color w:val="000000"/>
                <w:sz w:val="16"/>
                <w:szCs w:val="16"/>
              </w:rPr>
            </w:pPr>
            <w:r w:rsidRPr="00EB3360">
              <w:rPr>
                <w:color w:val="000000"/>
                <w:sz w:val="16"/>
                <w:szCs w:val="16"/>
              </w:rPr>
              <w:t>Low Density Local Streets (areas without sig. existing concrete SW)</w:t>
            </w:r>
          </w:p>
        </w:tc>
        <w:tc>
          <w:tcPr>
            <w:tcW w:w="0" w:type="auto"/>
          </w:tcPr>
          <w:p w:rsidR="000B0EAE" w:rsidRPr="00EB3360" w:rsidRDefault="002E46BF" w:rsidP="00D932E2">
            <w:pPr>
              <w:contextualSpacing/>
              <w:jc w:val="center"/>
              <w:rPr>
                <w:sz w:val="16"/>
                <w:szCs w:val="16"/>
              </w:rPr>
            </w:pPr>
            <w:r w:rsidRPr="00EB3360">
              <w:rPr>
                <w:sz w:val="16"/>
                <w:szCs w:val="16"/>
              </w:rPr>
              <w:t>Bituminous</w:t>
            </w:r>
          </w:p>
        </w:tc>
        <w:tc>
          <w:tcPr>
            <w:tcW w:w="0" w:type="auto"/>
          </w:tcPr>
          <w:p w:rsidR="000B0EAE" w:rsidRPr="00EB3360" w:rsidRDefault="002E46BF" w:rsidP="00D932E2">
            <w:pPr>
              <w:contextualSpacing/>
              <w:jc w:val="center"/>
              <w:rPr>
                <w:sz w:val="16"/>
                <w:szCs w:val="16"/>
              </w:rPr>
            </w:pPr>
            <w:r w:rsidRPr="00EB3360">
              <w:rPr>
                <w:sz w:val="16"/>
                <w:szCs w:val="16"/>
              </w:rPr>
              <w:t>1</w:t>
            </w:r>
          </w:p>
        </w:tc>
        <w:tc>
          <w:tcPr>
            <w:tcW w:w="0" w:type="auto"/>
          </w:tcPr>
          <w:p w:rsidR="000B0EAE" w:rsidRPr="00EB3360" w:rsidRDefault="002E46BF" w:rsidP="00D932E2">
            <w:pPr>
              <w:contextualSpacing/>
              <w:jc w:val="center"/>
              <w:rPr>
                <w:sz w:val="16"/>
                <w:szCs w:val="16"/>
              </w:rPr>
            </w:pPr>
            <w:r w:rsidRPr="00EB3360">
              <w:rPr>
                <w:sz w:val="16"/>
                <w:szCs w:val="16"/>
              </w:rPr>
              <w:t>4</w:t>
            </w:r>
          </w:p>
        </w:tc>
        <w:tc>
          <w:tcPr>
            <w:tcW w:w="0" w:type="auto"/>
          </w:tcPr>
          <w:p w:rsidR="000B0EAE" w:rsidRPr="00EB3360" w:rsidRDefault="002E46BF" w:rsidP="00D932E2">
            <w:pPr>
              <w:contextualSpacing/>
              <w:jc w:val="center"/>
              <w:rPr>
                <w:sz w:val="16"/>
                <w:szCs w:val="16"/>
              </w:rPr>
            </w:pPr>
            <w:r w:rsidRPr="00EB3360">
              <w:rPr>
                <w:sz w:val="16"/>
                <w:szCs w:val="16"/>
              </w:rPr>
              <w:t xml:space="preserve">Replacement/new extensions of bit. SW should require street be added to an inventory of Local St. SW with side of street and material </w:t>
            </w:r>
            <w:proofErr w:type="spellStart"/>
            <w:r w:rsidRPr="00EB3360">
              <w:rPr>
                <w:sz w:val="16"/>
                <w:szCs w:val="16"/>
              </w:rPr>
              <w:t>ID'd</w:t>
            </w:r>
            <w:proofErr w:type="spellEnd"/>
          </w:p>
        </w:tc>
      </w:tr>
      <w:tr w:rsidR="00674DA7" w:rsidRPr="005732F8" w:rsidTr="00D932E2">
        <w:tc>
          <w:tcPr>
            <w:tcW w:w="0" w:type="auto"/>
          </w:tcPr>
          <w:p w:rsidR="000B0EAE" w:rsidRPr="00EB3360" w:rsidRDefault="002E46BF" w:rsidP="00D932E2">
            <w:pPr>
              <w:contextualSpacing/>
              <w:jc w:val="center"/>
              <w:rPr>
                <w:color w:val="000000"/>
                <w:sz w:val="16"/>
                <w:szCs w:val="16"/>
              </w:rPr>
            </w:pPr>
            <w:r w:rsidRPr="00EB3360">
              <w:rPr>
                <w:color w:val="000000"/>
                <w:sz w:val="16"/>
                <w:szCs w:val="16"/>
              </w:rPr>
              <w:t>Local Industrial Streets</w:t>
            </w:r>
          </w:p>
        </w:tc>
        <w:tc>
          <w:tcPr>
            <w:tcW w:w="0" w:type="auto"/>
          </w:tcPr>
          <w:p w:rsidR="000B0EAE" w:rsidRPr="00EB3360" w:rsidRDefault="002E46BF" w:rsidP="00D932E2">
            <w:pPr>
              <w:contextualSpacing/>
              <w:jc w:val="center"/>
              <w:rPr>
                <w:sz w:val="16"/>
                <w:szCs w:val="16"/>
              </w:rPr>
            </w:pPr>
            <w:r w:rsidRPr="00EB3360">
              <w:rPr>
                <w:sz w:val="16"/>
                <w:szCs w:val="16"/>
              </w:rPr>
              <w:t>N/A</w:t>
            </w:r>
          </w:p>
        </w:tc>
        <w:tc>
          <w:tcPr>
            <w:tcW w:w="0" w:type="auto"/>
          </w:tcPr>
          <w:p w:rsidR="000B0EAE" w:rsidRPr="00EB3360" w:rsidRDefault="002E46BF" w:rsidP="00D932E2">
            <w:pPr>
              <w:contextualSpacing/>
              <w:jc w:val="center"/>
              <w:rPr>
                <w:sz w:val="16"/>
                <w:szCs w:val="16"/>
              </w:rPr>
            </w:pPr>
            <w:r w:rsidRPr="00EB3360">
              <w:rPr>
                <w:sz w:val="16"/>
                <w:szCs w:val="16"/>
              </w:rPr>
              <w:t>0</w:t>
            </w:r>
          </w:p>
        </w:tc>
        <w:tc>
          <w:tcPr>
            <w:tcW w:w="0" w:type="auto"/>
          </w:tcPr>
          <w:p w:rsidR="000B0EAE" w:rsidRPr="00EB3360" w:rsidRDefault="002E46BF" w:rsidP="00D932E2">
            <w:pPr>
              <w:contextualSpacing/>
              <w:jc w:val="center"/>
              <w:rPr>
                <w:sz w:val="16"/>
                <w:szCs w:val="16"/>
              </w:rPr>
            </w:pPr>
            <w:r w:rsidRPr="00EB3360">
              <w:rPr>
                <w:sz w:val="16"/>
                <w:szCs w:val="16"/>
              </w:rPr>
              <w:t>N/A</w:t>
            </w:r>
          </w:p>
        </w:tc>
        <w:tc>
          <w:tcPr>
            <w:tcW w:w="0" w:type="auto"/>
          </w:tcPr>
          <w:p w:rsidR="000B0EAE" w:rsidRPr="00674DA7" w:rsidRDefault="002E46BF" w:rsidP="00D932E2">
            <w:pPr>
              <w:contextualSpacing/>
              <w:jc w:val="center"/>
              <w:rPr>
                <w:color w:val="000000"/>
                <w:sz w:val="16"/>
                <w:szCs w:val="16"/>
              </w:rPr>
            </w:pPr>
            <w:r w:rsidRPr="00EB3360">
              <w:rPr>
                <w:color w:val="000000"/>
                <w:sz w:val="16"/>
                <w:szCs w:val="16"/>
              </w:rPr>
              <w:t>Streets generally located in exterior parts of the City with Industrial u</w:t>
            </w:r>
            <w:r w:rsidR="00216F31" w:rsidRPr="00EB3360">
              <w:rPr>
                <w:color w:val="000000"/>
                <w:sz w:val="16"/>
                <w:szCs w:val="16"/>
              </w:rPr>
              <w:t>ses/zoning with no sig. Commerci</w:t>
            </w:r>
            <w:r w:rsidRPr="00EB3360">
              <w:rPr>
                <w:color w:val="000000"/>
                <w:sz w:val="16"/>
                <w:szCs w:val="16"/>
              </w:rPr>
              <w:t>al retail or MF res. development where SW should not be required for any non-res dev. or reuse</w:t>
            </w:r>
          </w:p>
        </w:tc>
      </w:tr>
    </w:tbl>
    <w:p w:rsidR="00C42440" w:rsidRDefault="009B2D55" w:rsidP="00EB3360">
      <w:pPr>
        <w:ind w:firstLine="720"/>
        <w:rPr>
          <w:sz w:val="24"/>
          <w:szCs w:val="24"/>
        </w:rPr>
      </w:pPr>
      <w:r>
        <w:rPr>
          <w:sz w:val="24"/>
          <w:szCs w:val="24"/>
        </w:rPr>
        <w:lastRenderedPageBreak/>
        <w:t>Reducing the amount of two sided sidewalk and placing bituminous paving where it will receive less wear or use should help reduce maintenance costs while still maintaining an effective network.  The reduced cost would allow us to pave more sidewalk</w:t>
      </w:r>
      <w:r w:rsidR="00BB5672">
        <w:rPr>
          <w:sz w:val="24"/>
          <w:szCs w:val="24"/>
        </w:rPr>
        <w:t>s</w:t>
      </w:r>
      <w:r>
        <w:rPr>
          <w:sz w:val="24"/>
          <w:szCs w:val="24"/>
        </w:rPr>
        <w:t xml:space="preserve"> within the given budget.  </w:t>
      </w:r>
    </w:p>
    <w:p w:rsidR="009B2D55" w:rsidRPr="006F44AC" w:rsidRDefault="009B2D55" w:rsidP="005E1575">
      <w:pPr>
        <w:pStyle w:val="Heading3"/>
      </w:pPr>
      <w:bookmarkStart w:id="44" w:name="_Toc387757065"/>
      <w:r w:rsidRPr="006F44AC">
        <w:t>Action 3 – Rep</w:t>
      </w:r>
      <w:r w:rsidR="004E5211" w:rsidRPr="006F44AC">
        <w:t>lacement</w:t>
      </w:r>
      <w:r w:rsidRPr="006F44AC">
        <w:t xml:space="preserve"> Rate</w:t>
      </w:r>
      <w:bookmarkEnd w:id="44"/>
    </w:p>
    <w:p w:rsidR="009B2D55" w:rsidRDefault="0042188A" w:rsidP="009B2D55">
      <w:pPr>
        <w:ind w:firstLine="720"/>
        <w:rPr>
          <w:sz w:val="24"/>
          <w:szCs w:val="24"/>
        </w:rPr>
      </w:pPr>
      <w:r>
        <w:rPr>
          <w:sz w:val="24"/>
          <w:szCs w:val="24"/>
        </w:rPr>
        <w:t xml:space="preserve">A sidewalk replacement rate would be a goal of linear feet of sidewalk to be replaced annually.  </w:t>
      </w:r>
      <w:r w:rsidR="009B2D55">
        <w:rPr>
          <w:sz w:val="24"/>
          <w:szCs w:val="24"/>
        </w:rPr>
        <w:t xml:space="preserve">Developing a </w:t>
      </w:r>
      <w:r w:rsidR="00F40C7F">
        <w:rPr>
          <w:sz w:val="24"/>
          <w:szCs w:val="24"/>
        </w:rPr>
        <w:t xml:space="preserve">sidewalk </w:t>
      </w:r>
      <w:r w:rsidR="009B2D55">
        <w:rPr>
          <w:sz w:val="24"/>
          <w:szCs w:val="24"/>
        </w:rPr>
        <w:t>rep</w:t>
      </w:r>
      <w:r w:rsidR="00F40C7F">
        <w:rPr>
          <w:sz w:val="24"/>
          <w:szCs w:val="24"/>
        </w:rPr>
        <w:t>lacement</w:t>
      </w:r>
      <w:r w:rsidR="009B2D55">
        <w:rPr>
          <w:sz w:val="24"/>
          <w:szCs w:val="24"/>
        </w:rPr>
        <w:t xml:space="preserve"> rate w</w:t>
      </w:r>
      <w:r w:rsidR="00A52673">
        <w:rPr>
          <w:sz w:val="24"/>
          <w:szCs w:val="24"/>
        </w:rPr>
        <w:t>ill</w:t>
      </w:r>
      <w:r w:rsidR="009B2D55">
        <w:rPr>
          <w:sz w:val="24"/>
          <w:szCs w:val="24"/>
        </w:rPr>
        <w:t xml:space="preserve"> allow us to ensure that our maintenance solutions are instituted in a manner consistent with the timeframes that the sidewalks degrade allowing us to, at the minimum, maintain the overall network condition at the current level.  The goal however, should be to rep</w:t>
      </w:r>
      <w:r w:rsidR="00F40C7F">
        <w:rPr>
          <w:sz w:val="24"/>
          <w:szCs w:val="24"/>
        </w:rPr>
        <w:t>lace</w:t>
      </w:r>
      <w:r w:rsidR="009B2D55">
        <w:rPr>
          <w:sz w:val="24"/>
          <w:szCs w:val="24"/>
        </w:rPr>
        <w:t xml:space="preserve"> at a rate that consistently improves the overall network.</w:t>
      </w:r>
    </w:p>
    <w:p w:rsidR="009B2D55" w:rsidRDefault="009B2D55" w:rsidP="009B2D55">
      <w:pPr>
        <w:ind w:firstLine="720"/>
        <w:rPr>
          <w:sz w:val="24"/>
          <w:szCs w:val="24"/>
        </w:rPr>
      </w:pPr>
      <w:r>
        <w:rPr>
          <w:sz w:val="24"/>
          <w:szCs w:val="24"/>
        </w:rPr>
        <w:t xml:space="preserve">For example, since concrete has a lifespan of 40 years and asphalt 20 years, we can assume that concrete will degrade one condition level (see upkeep examples) every 10 years and asphalt every 5.  With this figure we can </w:t>
      </w:r>
      <w:r w:rsidR="003324D4">
        <w:rPr>
          <w:sz w:val="24"/>
          <w:szCs w:val="24"/>
        </w:rPr>
        <w:t>determine</w:t>
      </w:r>
      <w:r>
        <w:rPr>
          <w:sz w:val="24"/>
          <w:szCs w:val="24"/>
        </w:rPr>
        <w:t xml:space="preserve"> how man</w:t>
      </w:r>
      <w:r w:rsidR="003324D4">
        <w:rPr>
          <w:sz w:val="24"/>
          <w:szCs w:val="24"/>
        </w:rPr>
        <w:t>y linear feet need to be replaced</w:t>
      </w:r>
      <w:r>
        <w:rPr>
          <w:sz w:val="24"/>
          <w:szCs w:val="24"/>
        </w:rPr>
        <w:t xml:space="preserve"> </w:t>
      </w:r>
      <w:r w:rsidR="003324D4">
        <w:rPr>
          <w:sz w:val="24"/>
          <w:szCs w:val="24"/>
        </w:rPr>
        <w:t>annually</w:t>
      </w:r>
      <w:r>
        <w:rPr>
          <w:sz w:val="24"/>
          <w:szCs w:val="24"/>
        </w:rPr>
        <w:t xml:space="preserve"> to maintain the amount of sidewalk </w:t>
      </w:r>
      <w:r w:rsidR="003324D4">
        <w:rPr>
          <w:sz w:val="24"/>
          <w:szCs w:val="24"/>
        </w:rPr>
        <w:t>in at least “fair” condition</w:t>
      </w:r>
      <w:r>
        <w:rPr>
          <w:sz w:val="24"/>
          <w:szCs w:val="24"/>
        </w:rPr>
        <w:t xml:space="preserve">.  With this information we can then </w:t>
      </w:r>
      <w:r w:rsidR="003324D4">
        <w:rPr>
          <w:sz w:val="24"/>
          <w:szCs w:val="24"/>
        </w:rPr>
        <w:t xml:space="preserve">target adequate funding and </w:t>
      </w:r>
      <w:r>
        <w:rPr>
          <w:sz w:val="24"/>
          <w:szCs w:val="24"/>
        </w:rPr>
        <w:t>ensure our budget for repaving is expensed in the most effective manner.  Linking this with the “rep</w:t>
      </w:r>
      <w:r w:rsidR="003324D4">
        <w:rPr>
          <w:sz w:val="24"/>
          <w:szCs w:val="24"/>
        </w:rPr>
        <w:t>lacement</w:t>
      </w:r>
      <w:r>
        <w:rPr>
          <w:sz w:val="24"/>
          <w:szCs w:val="24"/>
        </w:rPr>
        <w:t xml:space="preserve"> plan”</w:t>
      </w:r>
      <w:r w:rsidR="00A52673">
        <w:rPr>
          <w:sz w:val="24"/>
          <w:szCs w:val="24"/>
        </w:rPr>
        <w:t xml:space="preserve"> </w:t>
      </w:r>
      <w:r>
        <w:rPr>
          <w:sz w:val="24"/>
          <w:szCs w:val="24"/>
        </w:rPr>
        <w:t>w</w:t>
      </w:r>
      <w:r w:rsidR="00A52673">
        <w:rPr>
          <w:sz w:val="24"/>
          <w:szCs w:val="24"/>
        </w:rPr>
        <w:t>ill</w:t>
      </w:r>
      <w:r>
        <w:rPr>
          <w:sz w:val="24"/>
          <w:szCs w:val="24"/>
        </w:rPr>
        <w:t xml:space="preserve"> ensure that efficiency and consistency in the network are not sacrificed to fit a reduced budget.</w:t>
      </w:r>
    </w:p>
    <w:p w:rsidR="00A40EAE" w:rsidRDefault="00A40EAE" w:rsidP="009B2D55">
      <w:pPr>
        <w:ind w:firstLine="720"/>
        <w:rPr>
          <w:sz w:val="24"/>
          <w:szCs w:val="24"/>
        </w:rPr>
      </w:pPr>
      <w:r>
        <w:rPr>
          <w:sz w:val="24"/>
          <w:szCs w:val="24"/>
        </w:rPr>
        <w:t>A logical assumption would be that in the next 50 years, all existing major and collector street sidewalk will need to be replaced.  Exceptions would be sidewalk along a side of a street that will be removed and not replaced due to the adequacy of having sidewalk on only one side of the street.  However, given existing gaps in other parts of the existing network, the amount of sidewalk that is reduced should, at a minimum, be replaced by new additional connective sidewalk.</w:t>
      </w:r>
    </w:p>
    <w:p w:rsidR="00A40EAE" w:rsidRPr="009B2D55" w:rsidRDefault="00A40EAE" w:rsidP="009B2D55">
      <w:pPr>
        <w:ind w:firstLine="720"/>
        <w:rPr>
          <w:sz w:val="24"/>
          <w:szCs w:val="24"/>
        </w:rPr>
      </w:pPr>
      <w:r>
        <w:rPr>
          <w:sz w:val="24"/>
          <w:szCs w:val="24"/>
        </w:rPr>
        <w:t xml:space="preserve">The need to replace sidewalk could be fairly constant over the next 30 years and total approximately 250,000 linear feet.  </w:t>
      </w:r>
      <w:r w:rsidR="00F23356">
        <w:rPr>
          <w:sz w:val="24"/>
          <w:szCs w:val="24"/>
        </w:rPr>
        <w:t>A constant need will be the case even with an aggressive replacement program in place.  To sustain the sidewalk system and avoid accumulating deterioration that would negatively impact the value of the community, an aggressive replacement is recommended.  Such a program would average about 8,300 linear feet of major and collector street sidewalk per year.</w:t>
      </w:r>
    </w:p>
    <w:p w:rsidR="00E165F3" w:rsidRPr="006F44AC" w:rsidRDefault="00331B0A" w:rsidP="005E1575">
      <w:pPr>
        <w:pStyle w:val="Heading2"/>
      </w:pPr>
      <w:bookmarkStart w:id="45" w:name="_Toc387757066"/>
      <w:r w:rsidRPr="006F44AC">
        <w:t>Funding</w:t>
      </w:r>
      <w:bookmarkEnd w:id="45"/>
    </w:p>
    <w:p w:rsidR="00ED1C2F" w:rsidRDefault="00BB14C6" w:rsidP="00A40EAE">
      <w:pPr>
        <w:ind w:firstLine="720"/>
        <w:rPr>
          <w:sz w:val="24"/>
          <w:szCs w:val="24"/>
        </w:rPr>
      </w:pPr>
      <w:r w:rsidRPr="00BB14C6">
        <w:rPr>
          <w:sz w:val="24"/>
          <w:szCs w:val="24"/>
        </w:rPr>
        <w:t xml:space="preserve">The next step is to develop a strategy to fund the program.  </w:t>
      </w:r>
      <w:r>
        <w:rPr>
          <w:sz w:val="24"/>
          <w:szCs w:val="24"/>
        </w:rPr>
        <w:t>T</w:t>
      </w:r>
      <w:r w:rsidR="00100A4D">
        <w:rPr>
          <w:sz w:val="24"/>
          <w:szCs w:val="24"/>
        </w:rPr>
        <w:t>his will depend upon the cost of the strategy as formulated by the action plan and the available budget</w:t>
      </w:r>
      <w:r>
        <w:rPr>
          <w:sz w:val="24"/>
          <w:szCs w:val="24"/>
        </w:rPr>
        <w:t xml:space="preserve">.  </w:t>
      </w:r>
      <w:r w:rsidRPr="00BB14C6">
        <w:rPr>
          <w:sz w:val="24"/>
          <w:szCs w:val="24"/>
        </w:rPr>
        <w:t>As discussed above, several sou</w:t>
      </w:r>
      <w:r w:rsidR="00100A4D">
        <w:rPr>
          <w:sz w:val="24"/>
          <w:szCs w:val="24"/>
        </w:rPr>
        <w:t>rces of funding are available.</w:t>
      </w:r>
    </w:p>
    <w:p w:rsidR="007A454C" w:rsidRDefault="00B1138C" w:rsidP="00A808FE">
      <w:pPr>
        <w:ind w:firstLine="720"/>
        <w:rPr>
          <w:sz w:val="24"/>
          <w:szCs w:val="24"/>
        </w:rPr>
      </w:pPr>
      <w:r>
        <w:rPr>
          <w:sz w:val="24"/>
          <w:szCs w:val="24"/>
        </w:rPr>
        <w:t xml:space="preserve">A five foot wide concrete sidewalk costs, on average, about </w:t>
      </w:r>
      <w:r w:rsidR="00DD5D4F">
        <w:rPr>
          <w:sz w:val="24"/>
          <w:szCs w:val="24"/>
        </w:rPr>
        <w:t xml:space="preserve">$65 per linear foot to replace, including labor and staff costs.  </w:t>
      </w:r>
      <w:r w:rsidR="005D10FC">
        <w:rPr>
          <w:sz w:val="24"/>
          <w:szCs w:val="24"/>
        </w:rPr>
        <w:t>A similar asphalt sidewalk will cost</w:t>
      </w:r>
      <w:r w:rsidR="00DD5D4F">
        <w:rPr>
          <w:sz w:val="24"/>
          <w:szCs w:val="24"/>
        </w:rPr>
        <w:t xml:space="preserve">, on average, </w:t>
      </w:r>
      <w:r w:rsidR="00DD5D4F">
        <w:rPr>
          <w:sz w:val="24"/>
          <w:szCs w:val="24"/>
        </w:rPr>
        <w:lastRenderedPageBreak/>
        <w:t>about $45 per linear foot to replace, including labor and staff costs.  As no</w:t>
      </w:r>
      <w:r w:rsidR="00AC37EF">
        <w:rPr>
          <w:sz w:val="24"/>
          <w:szCs w:val="24"/>
        </w:rPr>
        <w:t xml:space="preserve">ted in this report, most existing asphalt walks, generally in lesser condition and deteriorating faster, might be replaced with the same material.  Other sidewalk, generally concrete and mixed material should be replaced with concrete; thereby, approximately one half of the sidewalk to be replaced will be concrete.  Therefore, </w:t>
      </w:r>
      <w:r w:rsidR="00AF644A">
        <w:rPr>
          <w:sz w:val="24"/>
          <w:szCs w:val="24"/>
        </w:rPr>
        <w:t xml:space="preserve">to achieve the strategy recommended above </w:t>
      </w:r>
      <w:r w:rsidR="00AC37EF">
        <w:rPr>
          <w:sz w:val="24"/>
          <w:szCs w:val="24"/>
        </w:rPr>
        <w:t xml:space="preserve">an annual budget of </w:t>
      </w:r>
      <w:r w:rsidR="00A808FE">
        <w:rPr>
          <w:sz w:val="24"/>
          <w:szCs w:val="24"/>
        </w:rPr>
        <w:t xml:space="preserve">at least </w:t>
      </w:r>
      <w:r w:rsidR="00AC37EF">
        <w:rPr>
          <w:sz w:val="24"/>
          <w:szCs w:val="24"/>
        </w:rPr>
        <w:t>$</w:t>
      </w:r>
      <w:r w:rsidR="00A808FE">
        <w:rPr>
          <w:sz w:val="24"/>
          <w:szCs w:val="24"/>
        </w:rPr>
        <w:t>46</w:t>
      </w:r>
      <w:r w:rsidR="00AC37EF">
        <w:rPr>
          <w:sz w:val="24"/>
          <w:szCs w:val="24"/>
        </w:rPr>
        <w:t>0,000</w:t>
      </w:r>
      <w:r w:rsidR="00AF644A">
        <w:rPr>
          <w:sz w:val="24"/>
          <w:szCs w:val="24"/>
        </w:rPr>
        <w:t xml:space="preserve"> ($160,000 more than the current budget)</w:t>
      </w:r>
      <w:r w:rsidR="00AC37EF">
        <w:rPr>
          <w:sz w:val="24"/>
          <w:szCs w:val="24"/>
        </w:rPr>
        <w:t>, dedicated to major and collector sidew</w:t>
      </w:r>
      <w:r w:rsidR="00A808FE">
        <w:rPr>
          <w:sz w:val="24"/>
          <w:szCs w:val="24"/>
        </w:rPr>
        <w:t xml:space="preserve">alk replacement would be needed.  This budget would not include special, wide sidewalk areas, curb, or driveway ramps for vehicles, which can vary costs greatly.  While it may make sense to concurrently replace curb and ramps while replacing sidewalk in some areas, such projects should be avoided if possible </w:t>
      </w:r>
      <w:r w:rsidR="00E4217B">
        <w:rPr>
          <w:sz w:val="24"/>
          <w:szCs w:val="24"/>
        </w:rPr>
        <w:t>or independently budgeted for.</w:t>
      </w:r>
      <w:r w:rsidR="00A808FE">
        <w:rPr>
          <w:sz w:val="24"/>
          <w:szCs w:val="24"/>
        </w:rPr>
        <w:t xml:space="preserve"> </w:t>
      </w:r>
    </w:p>
    <w:p w:rsidR="005E1575" w:rsidRPr="00BB14C6" w:rsidRDefault="00666A2F" w:rsidP="001E138A">
      <w:pPr>
        <w:ind w:firstLine="720"/>
        <w:rPr>
          <w:sz w:val="24"/>
          <w:szCs w:val="24"/>
        </w:rPr>
      </w:pPr>
      <w:r>
        <w:rPr>
          <w:sz w:val="24"/>
          <w:szCs w:val="24"/>
        </w:rPr>
        <w:t>An additional $4</w:t>
      </w:r>
      <w:r w:rsidR="00A808FE">
        <w:rPr>
          <w:sz w:val="24"/>
          <w:szCs w:val="24"/>
        </w:rPr>
        <w:t xml:space="preserve">0,000 added to this budget would likely cover any unexpected costs and fund the </w:t>
      </w:r>
      <w:r w:rsidR="00FA72D0">
        <w:rPr>
          <w:sz w:val="24"/>
          <w:szCs w:val="24"/>
        </w:rPr>
        <w:t xml:space="preserve">educational </w:t>
      </w:r>
      <w:r w:rsidR="00A808FE">
        <w:rPr>
          <w:sz w:val="24"/>
          <w:szCs w:val="24"/>
        </w:rPr>
        <w:t xml:space="preserve">programs </w:t>
      </w:r>
      <w:r w:rsidR="00FA72D0">
        <w:rPr>
          <w:sz w:val="24"/>
          <w:szCs w:val="24"/>
        </w:rPr>
        <w:t>discussed above.  Funding left over at the end of the fiscal year should be dedicated to filling cracks in bituminous sidewalk, similar to filling c</w:t>
      </w:r>
      <w:r w:rsidR="00AF644A">
        <w:rPr>
          <w:sz w:val="24"/>
          <w:szCs w:val="24"/>
        </w:rPr>
        <w:t>racks in the street and funding surveys to update</w:t>
      </w:r>
      <w:r w:rsidR="00FA72D0">
        <w:rPr>
          <w:sz w:val="24"/>
          <w:szCs w:val="24"/>
        </w:rPr>
        <w:t xml:space="preserve"> the Condition Map</w:t>
      </w:r>
      <w:r w:rsidR="00A808FE">
        <w:rPr>
          <w:sz w:val="24"/>
          <w:szCs w:val="24"/>
        </w:rPr>
        <w:t>.</w:t>
      </w:r>
      <w:r w:rsidR="00E3750E">
        <w:rPr>
          <w:sz w:val="24"/>
          <w:szCs w:val="24"/>
        </w:rPr>
        <w:t xml:space="preserve">  With the $3</w:t>
      </w:r>
      <w:r>
        <w:rPr>
          <w:sz w:val="24"/>
          <w:szCs w:val="24"/>
        </w:rPr>
        <w:t xml:space="preserve">00,000 </w:t>
      </w:r>
      <w:r w:rsidR="00244D06">
        <w:rPr>
          <w:sz w:val="24"/>
          <w:szCs w:val="24"/>
        </w:rPr>
        <w:t>current</w:t>
      </w:r>
      <w:r>
        <w:rPr>
          <w:sz w:val="24"/>
          <w:szCs w:val="24"/>
        </w:rPr>
        <w:t xml:space="preserve"> budget, this le</w:t>
      </w:r>
      <w:r w:rsidR="00E3750E">
        <w:rPr>
          <w:sz w:val="24"/>
          <w:szCs w:val="24"/>
        </w:rPr>
        <w:t>aves $2</w:t>
      </w:r>
      <w:r>
        <w:rPr>
          <w:sz w:val="24"/>
          <w:szCs w:val="24"/>
        </w:rPr>
        <w:t>00,000 to be raised annually through the</w:t>
      </w:r>
      <w:r w:rsidR="002C0DD5">
        <w:rPr>
          <w:sz w:val="24"/>
          <w:szCs w:val="24"/>
        </w:rPr>
        <w:t xml:space="preserve"> presented</w:t>
      </w:r>
      <w:r>
        <w:rPr>
          <w:sz w:val="24"/>
          <w:szCs w:val="24"/>
        </w:rPr>
        <w:t xml:space="preserve"> funding options</w:t>
      </w:r>
      <w:r w:rsidR="002C0DD5">
        <w:rPr>
          <w:sz w:val="24"/>
          <w:szCs w:val="24"/>
        </w:rPr>
        <w:t xml:space="preserve"> in order</w:t>
      </w:r>
      <w:r>
        <w:rPr>
          <w:sz w:val="24"/>
          <w:szCs w:val="24"/>
        </w:rPr>
        <w:t xml:space="preserve"> to implement the program.</w:t>
      </w:r>
    </w:p>
    <w:p w:rsidR="002B6A34" w:rsidRPr="006F44AC" w:rsidRDefault="005E1575" w:rsidP="005E1575">
      <w:pPr>
        <w:pStyle w:val="Heading2"/>
      </w:pPr>
      <w:bookmarkStart w:id="46" w:name="_Toc387757067"/>
      <w:r>
        <w:t>Objectives</w:t>
      </w:r>
      <w:bookmarkEnd w:id="46"/>
    </w:p>
    <w:p w:rsidR="005070C6" w:rsidRDefault="00B60FC9" w:rsidP="0016458B">
      <w:pPr>
        <w:ind w:firstLine="720"/>
        <w:rPr>
          <w:sz w:val="24"/>
          <w:szCs w:val="24"/>
        </w:rPr>
      </w:pPr>
      <w:r>
        <w:rPr>
          <w:sz w:val="24"/>
          <w:szCs w:val="24"/>
        </w:rPr>
        <w:t xml:space="preserve">The final step </w:t>
      </w:r>
      <w:r w:rsidR="005070C6">
        <w:rPr>
          <w:sz w:val="24"/>
          <w:szCs w:val="24"/>
        </w:rPr>
        <w:t>of the strategy is to revise</w:t>
      </w:r>
      <w:r>
        <w:rPr>
          <w:sz w:val="24"/>
          <w:szCs w:val="24"/>
        </w:rPr>
        <w:t xml:space="preserve"> the objectives that the strategy will adhere to during any adjustments or revisions.  Having these objectives allow the strategy to remain flexible and adjust to changing circumstances while retaining its core values.  </w:t>
      </w:r>
      <w:r w:rsidR="005070C6">
        <w:rPr>
          <w:sz w:val="24"/>
          <w:szCs w:val="24"/>
        </w:rPr>
        <w:t>Revising them</w:t>
      </w:r>
      <w:r>
        <w:rPr>
          <w:sz w:val="24"/>
          <w:szCs w:val="24"/>
        </w:rPr>
        <w:t xml:space="preserve"> as the last step ensures that they represent the values of the strategy after it has been fully developed</w:t>
      </w:r>
      <w:r w:rsidR="005070C6">
        <w:rPr>
          <w:sz w:val="24"/>
          <w:szCs w:val="24"/>
        </w:rPr>
        <w:t xml:space="preserve"> as well as its original intentions.</w:t>
      </w:r>
    </w:p>
    <w:p w:rsidR="0016458B" w:rsidRPr="00D661E9" w:rsidRDefault="0016458B" w:rsidP="0016458B">
      <w:pPr>
        <w:ind w:firstLine="720"/>
        <w:rPr>
          <w:sz w:val="24"/>
          <w:szCs w:val="24"/>
        </w:rPr>
      </w:pPr>
      <w:r w:rsidRPr="00D661E9">
        <w:rPr>
          <w:sz w:val="24"/>
          <w:szCs w:val="24"/>
        </w:rPr>
        <w:t>The</w:t>
      </w:r>
      <w:r w:rsidR="00B60FC9">
        <w:rPr>
          <w:sz w:val="24"/>
          <w:szCs w:val="24"/>
        </w:rPr>
        <w:t xml:space="preserve"> proposed</w:t>
      </w:r>
      <w:r w:rsidRPr="00D661E9">
        <w:rPr>
          <w:sz w:val="24"/>
          <w:szCs w:val="24"/>
        </w:rPr>
        <w:t xml:space="preserve"> objectives of our strategy are to create and maintain a sidewalk network from existing infrastructure that:</w:t>
      </w:r>
    </w:p>
    <w:p w:rsidR="0016458B" w:rsidRDefault="0016458B" w:rsidP="0016458B">
      <w:pPr>
        <w:pStyle w:val="ListParagraph"/>
        <w:numPr>
          <w:ilvl w:val="2"/>
          <w:numId w:val="1"/>
        </w:numPr>
        <w:rPr>
          <w:sz w:val="24"/>
          <w:szCs w:val="24"/>
        </w:rPr>
      </w:pPr>
      <w:r>
        <w:rPr>
          <w:sz w:val="24"/>
          <w:szCs w:val="24"/>
        </w:rPr>
        <w:t>Is</w:t>
      </w:r>
      <w:r w:rsidRPr="00D661E9">
        <w:rPr>
          <w:sz w:val="24"/>
          <w:szCs w:val="24"/>
        </w:rPr>
        <w:t xml:space="preserve"> </w:t>
      </w:r>
      <w:r>
        <w:rPr>
          <w:sz w:val="24"/>
          <w:szCs w:val="24"/>
        </w:rPr>
        <w:t>safe and efficient</w:t>
      </w:r>
    </w:p>
    <w:p w:rsidR="0016458B" w:rsidRDefault="0016458B" w:rsidP="0016458B">
      <w:pPr>
        <w:pStyle w:val="ListParagraph"/>
        <w:numPr>
          <w:ilvl w:val="2"/>
          <w:numId w:val="1"/>
        </w:numPr>
        <w:rPr>
          <w:sz w:val="24"/>
          <w:szCs w:val="24"/>
        </w:rPr>
      </w:pPr>
      <w:r>
        <w:rPr>
          <w:sz w:val="24"/>
          <w:szCs w:val="24"/>
        </w:rPr>
        <w:t>P</w:t>
      </w:r>
      <w:r w:rsidRPr="002E360E">
        <w:rPr>
          <w:sz w:val="24"/>
          <w:szCs w:val="24"/>
        </w:rPr>
        <w:t>romotes healthy lifestyles</w:t>
      </w:r>
    </w:p>
    <w:p w:rsidR="0016458B" w:rsidRDefault="0016458B" w:rsidP="0016458B">
      <w:pPr>
        <w:pStyle w:val="ListParagraph"/>
        <w:numPr>
          <w:ilvl w:val="2"/>
          <w:numId w:val="1"/>
        </w:numPr>
        <w:rPr>
          <w:sz w:val="24"/>
          <w:szCs w:val="24"/>
        </w:rPr>
      </w:pPr>
      <w:r>
        <w:rPr>
          <w:sz w:val="24"/>
          <w:szCs w:val="24"/>
        </w:rPr>
        <w:t>P</w:t>
      </w:r>
      <w:r w:rsidRPr="002E360E">
        <w:rPr>
          <w:sz w:val="24"/>
          <w:szCs w:val="24"/>
        </w:rPr>
        <w:t>rovides alternative, multimodal transportation opportunities</w:t>
      </w:r>
    </w:p>
    <w:p w:rsidR="0016458B" w:rsidRDefault="0016458B" w:rsidP="0016458B">
      <w:pPr>
        <w:pStyle w:val="ListParagraph"/>
        <w:numPr>
          <w:ilvl w:val="2"/>
          <w:numId w:val="1"/>
        </w:numPr>
        <w:rPr>
          <w:sz w:val="24"/>
          <w:szCs w:val="24"/>
        </w:rPr>
      </w:pPr>
      <w:r>
        <w:rPr>
          <w:sz w:val="24"/>
          <w:szCs w:val="24"/>
        </w:rPr>
        <w:t>H</w:t>
      </w:r>
      <w:r w:rsidRPr="002E360E">
        <w:rPr>
          <w:sz w:val="24"/>
          <w:szCs w:val="24"/>
        </w:rPr>
        <w:t>as consistent and obvious visual and physical flow</w:t>
      </w:r>
    </w:p>
    <w:p w:rsidR="0016458B" w:rsidRDefault="0016458B" w:rsidP="0016458B">
      <w:pPr>
        <w:pStyle w:val="ListParagraph"/>
        <w:numPr>
          <w:ilvl w:val="2"/>
          <w:numId w:val="1"/>
        </w:numPr>
        <w:rPr>
          <w:sz w:val="24"/>
          <w:szCs w:val="24"/>
        </w:rPr>
      </w:pPr>
      <w:r>
        <w:rPr>
          <w:sz w:val="24"/>
          <w:szCs w:val="24"/>
        </w:rPr>
        <w:t>A</w:t>
      </w:r>
      <w:r w:rsidRPr="008B1495">
        <w:rPr>
          <w:sz w:val="24"/>
          <w:szCs w:val="24"/>
        </w:rPr>
        <w:t>ppeals to sustainable practices when possible</w:t>
      </w:r>
    </w:p>
    <w:p w:rsidR="0016458B" w:rsidRDefault="0016458B" w:rsidP="0016458B">
      <w:pPr>
        <w:pStyle w:val="ListParagraph"/>
        <w:numPr>
          <w:ilvl w:val="2"/>
          <w:numId w:val="1"/>
        </w:numPr>
        <w:rPr>
          <w:sz w:val="24"/>
          <w:szCs w:val="24"/>
        </w:rPr>
      </w:pPr>
      <w:r>
        <w:rPr>
          <w:sz w:val="24"/>
          <w:szCs w:val="24"/>
        </w:rPr>
        <w:t>Is cost effective</w:t>
      </w:r>
    </w:p>
    <w:p w:rsidR="00A55D40" w:rsidRDefault="00A55D40" w:rsidP="00A55D40">
      <w:pPr>
        <w:rPr>
          <w:sz w:val="24"/>
          <w:szCs w:val="24"/>
        </w:rPr>
      </w:pPr>
    </w:p>
    <w:p w:rsidR="00A55D40" w:rsidRDefault="00A55D40" w:rsidP="00A55D40">
      <w:pPr>
        <w:rPr>
          <w:sz w:val="24"/>
          <w:szCs w:val="24"/>
        </w:rPr>
      </w:pPr>
    </w:p>
    <w:p w:rsidR="00A55D40" w:rsidRPr="00A55D40" w:rsidRDefault="00A55D40" w:rsidP="00A55D40">
      <w:pPr>
        <w:rPr>
          <w:sz w:val="24"/>
          <w:szCs w:val="24"/>
        </w:rPr>
      </w:pPr>
    </w:p>
    <w:p w:rsidR="00E165F3" w:rsidRDefault="00E165F3" w:rsidP="005E1575">
      <w:pPr>
        <w:pStyle w:val="Heading1"/>
      </w:pPr>
      <w:bookmarkStart w:id="47" w:name="_Toc387757068"/>
      <w:r w:rsidRPr="002E360E">
        <w:lastRenderedPageBreak/>
        <w:t>How can we integrate Meriden’s culture, history and health?</w:t>
      </w:r>
      <w:bookmarkEnd w:id="47"/>
    </w:p>
    <w:p w:rsidR="000134EE" w:rsidRDefault="00547CAA" w:rsidP="00547CAA">
      <w:pPr>
        <w:ind w:firstLine="720"/>
        <w:rPr>
          <w:sz w:val="24"/>
          <w:szCs w:val="24"/>
        </w:rPr>
      </w:pPr>
      <w:r>
        <w:rPr>
          <w:sz w:val="24"/>
          <w:szCs w:val="24"/>
        </w:rPr>
        <w:t>When implementing this strategy, including aspects of Meriden’s culture, history and health will give it a greater chance of success.  It</w:t>
      </w:r>
      <w:r w:rsidR="00427D8C">
        <w:rPr>
          <w:sz w:val="24"/>
          <w:szCs w:val="24"/>
        </w:rPr>
        <w:t xml:space="preserve"> will ensure that the community</w:t>
      </w:r>
      <w:r w:rsidR="000134EE">
        <w:rPr>
          <w:sz w:val="24"/>
          <w:szCs w:val="24"/>
        </w:rPr>
        <w:t xml:space="preserve"> takes pride in our programs and that they are tailor fit to what the community represents</w:t>
      </w:r>
      <w:r>
        <w:rPr>
          <w:sz w:val="24"/>
          <w:szCs w:val="24"/>
        </w:rPr>
        <w:t xml:space="preserve"> and needs</w:t>
      </w:r>
      <w:r w:rsidR="000134EE">
        <w:rPr>
          <w:sz w:val="24"/>
          <w:szCs w:val="24"/>
        </w:rPr>
        <w:t xml:space="preserve">.  With the community closely attached to the plans, they will be more likely to </w:t>
      </w:r>
      <w:r w:rsidR="00B80725">
        <w:rPr>
          <w:sz w:val="24"/>
          <w:szCs w:val="24"/>
        </w:rPr>
        <w:t xml:space="preserve">be successful and </w:t>
      </w:r>
      <w:r w:rsidR="000134EE">
        <w:rPr>
          <w:sz w:val="24"/>
          <w:szCs w:val="24"/>
        </w:rPr>
        <w:t>generate positive reactions.</w:t>
      </w:r>
    </w:p>
    <w:p w:rsidR="00427D8C" w:rsidRPr="00427D8C" w:rsidRDefault="000134EE" w:rsidP="00427D8C">
      <w:pPr>
        <w:ind w:firstLine="720"/>
        <w:rPr>
          <w:sz w:val="24"/>
          <w:szCs w:val="24"/>
        </w:rPr>
      </w:pPr>
      <w:r>
        <w:rPr>
          <w:sz w:val="24"/>
          <w:szCs w:val="24"/>
        </w:rPr>
        <w:t>A number of possible aspects to incorporate include:</w:t>
      </w:r>
    </w:p>
    <w:p w:rsidR="00653232" w:rsidRDefault="00653232" w:rsidP="00653232">
      <w:pPr>
        <w:pStyle w:val="ListParagraph"/>
        <w:numPr>
          <w:ilvl w:val="1"/>
          <w:numId w:val="1"/>
        </w:numPr>
        <w:rPr>
          <w:sz w:val="24"/>
          <w:szCs w:val="24"/>
        </w:rPr>
      </w:pPr>
      <w:r w:rsidRPr="002E360E">
        <w:rPr>
          <w:sz w:val="24"/>
          <w:szCs w:val="24"/>
        </w:rPr>
        <w:t>Transportation Hub/Commuter, Meriden Mall</w:t>
      </w:r>
    </w:p>
    <w:p w:rsidR="00E165F3" w:rsidRPr="002E360E" w:rsidRDefault="00E165F3" w:rsidP="00E165F3">
      <w:pPr>
        <w:pStyle w:val="ListParagraph"/>
        <w:numPr>
          <w:ilvl w:val="1"/>
          <w:numId w:val="1"/>
        </w:numPr>
        <w:rPr>
          <w:sz w:val="24"/>
          <w:szCs w:val="24"/>
        </w:rPr>
      </w:pPr>
      <w:r w:rsidRPr="002E360E">
        <w:rPr>
          <w:sz w:val="24"/>
          <w:szCs w:val="24"/>
        </w:rPr>
        <w:t xml:space="preserve">Castle Craig, Silver City, </w:t>
      </w:r>
      <w:r w:rsidR="000134EE">
        <w:rPr>
          <w:sz w:val="24"/>
          <w:szCs w:val="24"/>
        </w:rPr>
        <w:t>“</w:t>
      </w:r>
      <w:r w:rsidRPr="002E360E">
        <w:rPr>
          <w:sz w:val="24"/>
          <w:szCs w:val="24"/>
        </w:rPr>
        <w:t>Pro Patria</w:t>
      </w:r>
      <w:r w:rsidR="000134EE">
        <w:rPr>
          <w:sz w:val="24"/>
          <w:szCs w:val="24"/>
        </w:rPr>
        <w:t>” (Slogan)</w:t>
      </w:r>
    </w:p>
    <w:p w:rsidR="005D20BB" w:rsidRDefault="00E165F3" w:rsidP="00301972">
      <w:pPr>
        <w:pStyle w:val="ListParagraph"/>
        <w:numPr>
          <w:ilvl w:val="1"/>
          <w:numId w:val="1"/>
        </w:numPr>
        <w:rPr>
          <w:sz w:val="24"/>
          <w:szCs w:val="24"/>
        </w:rPr>
      </w:pPr>
      <w:proofErr w:type="spellStart"/>
      <w:r w:rsidRPr="002E360E">
        <w:rPr>
          <w:sz w:val="24"/>
          <w:szCs w:val="24"/>
        </w:rPr>
        <w:t>Midstate</w:t>
      </w:r>
      <w:proofErr w:type="spellEnd"/>
      <w:r w:rsidRPr="002E360E">
        <w:rPr>
          <w:sz w:val="24"/>
          <w:szCs w:val="24"/>
        </w:rPr>
        <w:t xml:space="preserve"> Medical Center</w:t>
      </w:r>
    </w:p>
    <w:p w:rsidR="00224DA2" w:rsidRDefault="00224DA2" w:rsidP="00224DA2">
      <w:pPr>
        <w:rPr>
          <w:sz w:val="24"/>
          <w:szCs w:val="24"/>
        </w:rPr>
      </w:pPr>
    </w:p>
    <w:p w:rsidR="00224DA2" w:rsidRDefault="00224DA2" w:rsidP="00224DA2">
      <w:pPr>
        <w:rPr>
          <w:sz w:val="24"/>
          <w:szCs w:val="24"/>
        </w:rPr>
      </w:pPr>
    </w:p>
    <w:p w:rsidR="00224DA2" w:rsidRDefault="00224DA2" w:rsidP="00224DA2">
      <w:pPr>
        <w:rPr>
          <w:sz w:val="24"/>
          <w:szCs w:val="24"/>
        </w:rPr>
      </w:pPr>
    </w:p>
    <w:p w:rsidR="00547CAA" w:rsidRDefault="00547CAA" w:rsidP="00224DA2">
      <w:pPr>
        <w:rPr>
          <w:sz w:val="24"/>
          <w:szCs w:val="24"/>
        </w:rPr>
      </w:pPr>
    </w:p>
    <w:p w:rsidR="00547CAA" w:rsidRDefault="00547CAA" w:rsidP="00224DA2">
      <w:pPr>
        <w:rPr>
          <w:sz w:val="24"/>
          <w:szCs w:val="24"/>
        </w:rPr>
      </w:pPr>
    </w:p>
    <w:p w:rsidR="008018CB" w:rsidRDefault="008018CB" w:rsidP="00224DA2">
      <w:pPr>
        <w:rPr>
          <w:sz w:val="24"/>
          <w:szCs w:val="24"/>
        </w:rPr>
      </w:pPr>
    </w:p>
    <w:p w:rsidR="008018CB" w:rsidRDefault="008018CB" w:rsidP="00224DA2">
      <w:pPr>
        <w:rPr>
          <w:sz w:val="24"/>
          <w:szCs w:val="24"/>
        </w:rPr>
      </w:pPr>
    </w:p>
    <w:p w:rsidR="008018CB" w:rsidRDefault="008018CB" w:rsidP="00224DA2">
      <w:pPr>
        <w:rPr>
          <w:sz w:val="24"/>
          <w:szCs w:val="24"/>
        </w:rPr>
      </w:pPr>
    </w:p>
    <w:p w:rsidR="008018CB" w:rsidRDefault="008018CB" w:rsidP="00224DA2">
      <w:pPr>
        <w:rPr>
          <w:sz w:val="24"/>
          <w:szCs w:val="24"/>
        </w:rPr>
      </w:pPr>
    </w:p>
    <w:p w:rsidR="008018CB" w:rsidRDefault="008018CB" w:rsidP="00224DA2">
      <w:pPr>
        <w:rPr>
          <w:sz w:val="24"/>
          <w:szCs w:val="24"/>
        </w:rPr>
      </w:pPr>
    </w:p>
    <w:p w:rsidR="008018CB" w:rsidRDefault="008018CB" w:rsidP="00224DA2">
      <w:pPr>
        <w:rPr>
          <w:sz w:val="24"/>
          <w:szCs w:val="24"/>
        </w:rPr>
      </w:pPr>
    </w:p>
    <w:p w:rsidR="008018CB" w:rsidRDefault="008018CB" w:rsidP="00224DA2">
      <w:pPr>
        <w:rPr>
          <w:sz w:val="24"/>
          <w:szCs w:val="24"/>
        </w:rPr>
      </w:pPr>
    </w:p>
    <w:p w:rsidR="008018CB" w:rsidRDefault="008018CB" w:rsidP="00224DA2">
      <w:pPr>
        <w:rPr>
          <w:sz w:val="24"/>
          <w:szCs w:val="24"/>
        </w:rPr>
      </w:pPr>
    </w:p>
    <w:p w:rsidR="00A55D40" w:rsidRDefault="00A55D40" w:rsidP="00224DA2">
      <w:pPr>
        <w:rPr>
          <w:sz w:val="24"/>
          <w:szCs w:val="24"/>
        </w:rPr>
      </w:pPr>
    </w:p>
    <w:p w:rsidR="008018CB" w:rsidRDefault="008018CB" w:rsidP="00224DA2">
      <w:pPr>
        <w:rPr>
          <w:sz w:val="24"/>
          <w:szCs w:val="24"/>
        </w:rPr>
      </w:pPr>
    </w:p>
    <w:p w:rsidR="008018CB" w:rsidRDefault="008018CB" w:rsidP="00224DA2">
      <w:pPr>
        <w:rPr>
          <w:sz w:val="24"/>
          <w:szCs w:val="24"/>
        </w:rPr>
      </w:pPr>
    </w:p>
    <w:p w:rsidR="00547CAA" w:rsidRPr="00224DA2" w:rsidRDefault="00547CAA" w:rsidP="00224DA2">
      <w:pPr>
        <w:rPr>
          <w:sz w:val="24"/>
          <w:szCs w:val="24"/>
        </w:rPr>
      </w:pPr>
    </w:p>
    <w:p w:rsidR="00E165F3" w:rsidRDefault="005E1575" w:rsidP="005E1575">
      <w:pPr>
        <w:pStyle w:val="Heading1"/>
      </w:pPr>
      <w:bookmarkStart w:id="48" w:name="_Toc387757069"/>
      <w:r>
        <w:lastRenderedPageBreak/>
        <w:t>Maps</w:t>
      </w:r>
      <w:bookmarkEnd w:id="48"/>
    </w:p>
    <w:p w:rsidR="00AD1DB8" w:rsidRPr="005476A1" w:rsidRDefault="0003577C" w:rsidP="005476A1">
      <w:pPr>
        <w:pStyle w:val="Heading2"/>
      </w:pPr>
      <w:bookmarkStart w:id="49" w:name="_Toc387757070"/>
      <w:r w:rsidRPr="0003577C">
        <w:t>Figure 1: Sidewalk Condition Map</w:t>
      </w:r>
      <w:bookmarkEnd w:id="49"/>
    </w:p>
    <w:p w:rsidR="00BB2BAF" w:rsidRPr="00B60EDC" w:rsidRDefault="00D21759" w:rsidP="00BB2BAF">
      <w:pPr>
        <w:ind w:left="-1440"/>
        <w:rPr>
          <w:sz w:val="20"/>
          <w:szCs w:val="20"/>
        </w:rPr>
      </w:pPr>
      <w:r w:rsidRPr="00D21759">
        <w:object w:dxaOrig="19441" w:dyaOrig="19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564pt" o:ole="">
            <v:imagedata r:id="rId17" o:title=""/>
          </v:shape>
          <o:OLEObject Type="Embed" ProgID="AcroExch.Document.7" ShapeID="_x0000_i1025" DrawAspect="Content" ObjectID="_1461500245" r:id="rId18"/>
        </w:object>
      </w:r>
      <w:r w:rsidR="00B60EDC">
        <w:tab/>
      </w:r>
      <w:r w:rsidR="00B60EDC" w:rsidRPr="00AB0734">
        <w:rPr>
          <w:i/>
          <w:sz w:val="20"/>
          <w:szCs w:val="20"/>
        </w:rPr>
        <w:t>Note: Overlapping colors denote differing conditions on either side</w:t>
      </w:r>
      <w:r w:rsidR="00AB0734">
        <w:rPr>
          <w:i/>
          <w:sz w:val="20"/>
          <w:szCs w:val="20"/>
        </w:rPr>
        <w:t xml:space="preserve"> of road</w:t>
      </w:r>
      <w:r w:rsidR="00B60EDC" w:rsidRPr="00AB0734">
        <w:rPr>
          <w:i/>
          <w:sz w:val="20"/>
          <w:szCs w:val="20"/>
        </w:rPr>
        <w:t>.  See GIS data</w:t>
      </w:r>
      <w:r w:rsidR="00AB0734">
        <w:rPr>
          <w:i/>
          <w:sz w:val="20"/>
          <w:szCs w:val="20"/>
        </w:rPr>
        <w:t xml:space="preserve"> (</w:t>
      </w:r>
      <w:proofErr w:type="spellStart"/>
      <w:r w:rsidR="00AB0734">
        <w:rPr>
          <w:i/>
          <w:sz w:val="20"/>
          <w:szCs w:val="20"/>
        </w:rPr>
        <w:t>ALLRoadCLSW</w:t>
      </w:r>
      <w:proofErr w:type="spellEnd"/>
      <w:r w:rsidR="00AB0734">
        <w:rPr>
          <w:i/>
          <w:sz w:val="20"/>
          <w:szCs w:val="20"/>
        </w:rPr>
        <w:t>).</w:t>
      </w:r>
    </w:p>
    <w:p w:rsidR="000E2007" w:rsidRPr="00C6337D" w:rsidRDefault="0003577C" w:rsidP="00C6337D">
      <w:pPr>
        <w:pStyle w:val="Heading2"/>
      </w:pPr>
      <w:bookmarkStart w:id="50" w:name="_Toc387757071"/>
      <w:r>
        <w:lastRenderedPageBreak/>
        <w:t>Figure 2: Sidewalk Plan Map</w:t>
      </w:r>
      <w:bookmarkEnd w:id="50"/>
    </w:p>
    <w:p w:rsidR="00AD1DB8" w:rsidRDefault="00BB2BAF" w:rsidP="00BE15A4">
      <w:pPr>
        <w:ind w:left="-1440"/>
      </w:pPr>
      <w:r>
        <w:object w:dxaOrig="19440" w:dyaOrig="19440">
          <v:shape id="_x0000_i1026" type="#_x0000_t75" style="width:605.25pt;height:564.75pt" o:ole="">
            <v:imagedata r:id="rId19" o:title="" cropbottom="4369f"/>
          </v:shape>
          <o:OLEObject Type="Embed" ProgID="AcroExch.Document.7" ShapeID="_x0000_i1026" DrawAspect="Content" ObjectID="_1461500246" r:id="rId20"/>
        </w:object>
      </w:r>
    </w:p>
    <w:p w:rsidR="00BB2BAF" w:rsidRPr="00C6337D" w:rsidRDefault="00BB2BAF" w:rsidP="00BE15A4">
      <w:pPr>
        <w:ind w:left="-1440"/>
        <w:rPr>
          <w:sz w:val="24"/>
          <w:szCs w:val="24"/>
        </w:rPr>
      </w:pPr>
    </w:p>
    <w:p w:rsidR="00BB2B07" w:rsidRPr="00BB2B07" w:rsidRDefault="005E1575" w:rsidP="005E1575">
      <w:pPr>
        <w:pStyle w:val="Heading1"/>
      </w:pPr>
      <w:bookmarkStart w:id="51" w:name="_Toc387757072"/>
      <w:r>
        <w:lastRenderedPageBreak/>
        <w:t>References</w:t>
      </w:r>
      <w:bookmarkEnd w:id="51"/>
    </w:p>
    <w:p w:rsidR="00CD33DF" w:rsidRPr="00B36E2F" w:rsidRDefault="00736864" w:rsidP="00B36E2F">
      <w:pPr>
        <w:pStyle w:val="ListParagraph"/>
        <w:numPr>
          <w:ilvl w:val="0"/>
          <w:numId w:val="3"/>
        </w:numPr>
        <w:rPr>
          <w:b/>
          <w:sz w:val="24"/>
          <w:szCs w:val="24"/>
          <w:u w:val="single"/>
        </w:rPr>
      </w:pPr>
      <w:r w:rsidRPr="00B36E2F">
        <w:rPr>
          <w:sz w:val="24"/>
          <w:szCs w:val="24"/>
        </w:rPr>
        <w:t>http://www.greatdayimprovements.com/asphalt-vs-concrete-driveways.aspx</w:t>
      </w:r>
    </w:p>
    <w:p w:rsidR="00736864" w:rsidRPr="00B36E2F" w:rsidRDefault="003A06D4" w:rsidP="00B36E2F">
      <w:pPr>
        <w:pStyle w:val="ListParagraph"/>
        <w:numPr>
          <w:ilvl w:val="0"/>
          <w:numId w:val="3"/>
        </w:numPr>
        <w:rPr>
          <w:sz w:val="24"/>
          <w:szCs w:val="24"/>
        </w:rPr>
      </w:pPr>
      <w:r w:rsidRPr="00B36E2F">
        <w:rPr>
          <w:sz w:val="24"/>
          <w:szCs w:val="24"/>
        </w:rPr>
        <w:t>http://www.forconstructionpros.com/article/10285518/asphalt-versus-concrete-which-is-stronger</w:t>
      </w:r>
    </w:p>
    <w:p w:rsidR="003A06D4" w:rsidRPr="00B36E2F" w:rsidRDefault="0096278C" w:rsidP="00B36E2F">
      <w:pPr>
        <w:pStyle w:val="ListParagraph"/>
        <w:numPr>
          <w:ilvl w:val="0"/>
          <w:numId w:val="3"/>
        </w:numPr>
        <w:rPr>
          <w:sz w:val="24"/>
          <w:szCs w:val="24"/>
        </w:rPr>
      </w:pPr>
      <w:r w:rsidRPr="00B36E2F">
        <w:rPr>
          <w:sz w:val="24"/>
          <w:szCs w:val="24"/>
        </w:rPr>
        <w:t>http://www.newhavenindependent.org/index.php/archives/entry/city_maps_out_sidewalk_plan/</w:t>
      </w:r>
    </w:p>
    <w:p w:rsidR="0096278C" w:rsidRPr="00B36E2F" w:rsidRDefault="0096278C" w:rsidP="00B36E2F">
      <w:pPr>
        <w:pStyle w:val="ListParagraph"/>
        <w:numPr>
          <w:ilvl w:val="0"/>
          <w:numId w:val="3"/>
        </w:numPr>
        <w:rPr>
          <w:sz w:val="24"/>
          <w:szCs w:val="24"/>
        </w:rPr>
      </w:pPr>
      <w:r w:rsidRPr="00B36E2F">
        <w:rPr>
          <w:sz w:val="24"/>
          <w:szCs w:val="24"/>
        </w:rPr>
        <w:t>http://www.cityofnewhaven.com/ChiefAdministrator/infrastructure.asp</w:t>
      </w:r>
    </w:p>
    <w:p w:rsidR="00972F56" w:rsidRPr="00B36E2F" w:rsidRDefault="00972F56" w:rsidP="00B36E2F">
      <w:pPr>
        <w:pStyle w:val="ListParagraph"/>
        <w:numPr>
          <w:ilvl w:val="0"/>
          <w:numId w:val="3"/>
        </w:numPr>
        <w:rPr>
          <w:sz w:val="24"/>
          <w:szCs w:val="24"/>
        </w:rPr>
      </w:pPr>
      <w:r w:rsidRPr="00B36E2F">
        <w:rPr>
          <w:sz w:val="24"/>
          <w:szCs w:val="24"/>
        </w:rPr>
        <w:t>http://www.townofmanchester.org/planning/documents/ApprovedSidewalkPlan-July2009.pdf</w:t>
      </w:r>
    </w:p>
    <w:p w:rsidR="00094C12" w:rsidRPr="00B36E2F" w:rsidRDefault="00094C12" w:rsidP="00B36E2F">
      <w:pPr>
        <w:pStyle w:val="ListParagraph"/>
        <w:numPr>
          <w:ilvl w:val="0"/>
          <w:numId w:val="3"/>
        </w:numPr>
        <w:rPr>
          <w:sz w:val="24"/>
          <w:szCs w:val="24"/>
        </w:rPr>
      </w:pPr>
      <w:r w:rsidRPr="00B36E2F">
        <w:rPr>
          <w:sz w:val="24"/>
          <w:szCs w:val="24"/>
        </w:rPr>
        <w:t>http://www.smartgrowthamerica.org/complete-streets/get-involved</w:t>
      </w:r>
    </w:p>
    <w:sectPr w:rsidR="00094C12" w:rsidRPr="00B36E2F" w:rsidSect="00C6337D">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CA8" w:rsidRDefault="00825CA8" w:rsidP="0025617D">
      <w:pPr>
        <w:spacing w:after="0" w:line="240" w:lineRule="auto"/>
      </w:pPr>
      <w:r>
        <w:separator/>
      </w:r>
    </w:p>
  </w:endnote>
  <w:endnote w:type="continuationSeparator" w:id="0">
    <w:p w:rsidR="00825CA8" w:rsidRDefault="00825CA8" w:rsidP="002561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628735"/>
      <w:docPartObj>
        <w:docPartGallery w:val="Page Numbers (Bottom of Page)"/>
        <w:docPartUnique/>
      </w:docPartObj>
    </w:sdtPr>
    <w:sdtContent>
      <w:p w:rsidR="00F677CF" w:rsidRDefault="00F677CF">
        <w:pPr>
          <w:pStyle w:val="Footer"/>
          <w:jc w:val="right"/>
        </w:pPr>
        <w:r>
          <w:t xml:space="preserve">Page | </w:t>
        </w:r>
        <w:fldSimple w:instr=" PAGE   \* MERGEFORMAT ">
          <w:r w:rsidR="003E5B3A">
            <w:rPr>
              <w:noProof/>
            </w:rPr>
            <w:t>1</w:t>
          </w:r>
        </w:fldSimple>
        <w:r>
          <w:t xml:space="preserve"> </w:t>
        </w:r>
      </w:p>
    </w:sdtContent>
  </w:sdt>
  <w:p w:rsidR="00F677CF" w:rsidRDefault="00F677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CA8" w:rsidRDefault="00825CA8" w:rsidP="0025617D">
      <w:pPr>
        <w:spacing w:after="0" w:line="240" w:lineRule="auto"/>
      </w:pPr>
      <w:r>
        <w:separator/>
      </w:r>
    </w:p>
  </w:footnote>
  <w:footnote w:type="continuationSeparator" w:id="0">
    <w:p w:rsidR="00825CA8" w:rsidRDefault="00825CA8" w:rsidP="002561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C4049"/>
    <w:multiLevelType w:val="hybridMultilevel"/>
    <w:tmpl w:val="F56490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132649"/>
    <w:multiLevelType w:val="hybridMultilevel"/>
    <w:tmpl w:val="F8AC61EA"/>
    <w:lvl w:ilvl="0" w:tplc="ECE6DFF0">
      <w:start w:val="1"/>
      <w:numFmt w:val="upperRoman"/>
      <w:lvlText w:val="%1."/>
      <w:lvlJc w:val="left"/>
      <w:pPr>
        <w:ind w:left="1440" w:hanging="72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BEFEA396">
      <w:start w:val="1"/>
      <w:numFmt w:val="decimal"/>
      <w:lvlText w:val="%4)"/>
      <w:lvlJc w:val="left"/>
      <w:pPr>
        <w:ind w:left="3240" w:hanging="360"/>
      </w:pPr>
      <w:rPr>
        <w:rFonts w:asciiTheme="majorHAnsi" w:eastAsiaTheme="majorEastAsia" w:hAnsiTheme="majorHAnsi" w:cstheme="majorBidi"/>
        <w:b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F83006"/>
    <w:multiLevelType w:val="hybridMultilevel"/>
    <w:tmpl w:val="EEFCF986"/>
    <w:lvl w:ilvl="0" w:tplc="70CCC66E">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nsid w:val="72CA0EEE"/>
    <w:multiLevelType w:val="hybridMultilevel"/>
    <w:tmpl w:val="52C48E60"/>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637E4D"/>
    <w:rsid w:val="00000314"/>
    <w:rsid w:val="00004149"/>
    <w:rsid w:val="00005C32"/>
    <w:rsid w:val="000134EE"/>
    <w:rsid w:val="00013940"/>
    <w:rsid w:val="0001496A"/>
    <w:rsid w:val="000226B9"/>
    <w:rsid w:val="000245A1"/>
    <w:rsid w:val="0003577C"/>
    <w:rsid w:val="000400B2"/>
    <w:rsid w:val="00041358"/>
    <w:rsid w:val="00041C3F"/>
    <w:rsid w:val="00042F07"/>
    <w:rsid w:val="000445B9"/>
    <w:rsid w:val="00051E24"/>
    <w:rsid w:val="00057A81"/>
    <w:rsid w:val="00060DFF"/>
    <w:rsid w:val="00066C69"/>
    <w:rsid w:val="00076EEE"/>
    <w:rsid w:val="00081D56"/>
    <w:rsid w:val="00084B03"/>
    <w:rsid w:val="00085CB8"/>
    <w:rsid w:val="00086FBB"/>
    <w:rsid w:val="00087191"/>
    <w:rsid w:val="00094C12"/>
    <w:rsid w:val="000A055B"/>
    <w:rsid w:val="000A1015"/>
    <w:rsid w:val="000A1841"/>
    <w:rsid w:val="000A6C3A"/>
    <w:rsid w:val="000B0EAE"/>
    <w:rsid w:val="000B0F51"/>
    <w:rsid w:val="000B1C1C"/>
    <w:rsid w:val="000B4A2B"/>
    <w:rsid w:val="000B6BF1"/>
    <w:rsid w:val="000B6FFB"/>
    <w:rsid w:val="000B78A0"/>
    <w:rsid w:val="000C20AF"/>
    <w:rsid w:val="000C2BAD"/>
    <w:rsid w:val="000D67C6"/>
    <w:rsid w:val="000E2007"/>
    <w:rsid w:val="000E4778"/>
    <w:rsid w:val="000F2C5C"/>
    <w:rsid w:val="00100A4D"/>
    <w:rsid w:val="00102C07"/>
    <w:rsid w:val="00104182"/>
    <w:rsid w:val="00105446"/>
    <w:rsid w:val="001056C2"/>
    <w:rsid w:val="00107164"/>
    <w:rsid w:val="001163E4"/>
    <w:rsid w:val="001176B3"/>
    <w:rsid w:val="001218E7"/>
    <w:rsid w:val="00125516"/>
    <w:rsid w:val="001323C6"/>
    <w:rsid w:val="001429C7"/>
    <w:rsid w:val="0015101A"/>
    <w:rsid w:val="00160465"/>
    <w:rsid w:val="001616DC"/>
    <w:rsid w:val="0016458B"/>
    <w:rsid w:val="00167D93"/>
    <w:rsid w:val="00172274"/>
    <w:rsid w:val="00174837"/>
    <w:rsid w:val="001874CF"/>
    <w:rsid w:val="00192C9F"/>
    <w:rsid w:val="00197634"/>
    <w:rsid w:val="001A1A15"/>
    <w:rsid w:val="001A5A56"/>
    <w:rsid w:val="001B05A3"/>
    <w:rsid w:val="001B0862"/>
    <w:rsid w:val="001B0C5D"/>
    <w:rsid w:val="001B4373"/>
    <w:rsid w:val="001B4DD4"/>
    <w:rsid w:val="001C36EA"/>
    <w:rsid w:val="001D13F7"/>
    <w:rsid w:val="001D1BF6"/>
    <w:rsid w:val="001D2692"/>
    <w:rsid w:val="001D4C67"/>
    <w:rsid w:val="001E138A"/>
    <w:rsid w:val="001E56A7"/>
    <w:rsid w:val="001E7814"/>
    <w:rsid w:val="001F0EEE"/>
    <w:rsid w:val="001F1E58"/>
    <w:rsid w:val="00201AB5"/>
    <w:rsid w:val="002100DA"/>
    <w:rsid w:val="00211D13"/>
    <w:rsid w:val="00215179"/>
    <w:rsid w:val="00216202"/>
    <w:rsid w:val="00216F31"/>
    <w:rsid w:val="00224DA2"/>
    <w:rsid w:val="00230C4F"/>
    <w:rsid w:val="00230C5F"/>
    <w:rsid w:val="002336EC"/>
    <w:rsid w:val="002404F9"/>
    <w:rsid w:val="002408BC"/>
    <w:rsid w:val="00244D06"/>
    <w:rsid w:val="00247CDE"/>
    <w:rsid w:val="00250467"/>
    <w:rsid w:val="00251887"/>
    <w:rsid w:val="0025213C"/>
    <w:rsid w:val="0025512D"/>
    <w:rsid w:val="00255823"/>
    <w:rsid w:val="0025617D"/>
    <w:rsid w:val="00256990"/>
    <w:rsid w:val="00262445"/>
    <w:rsid w:val="0026247A"/>
    <w:rsid w:val="00265A75"/>
    <w:rsid w:val="00266961"/>
    <w:rsid w:val="00270BB7"/>
    <w:rsid w:val="0027276F"/>
    <w:rsid w:val="00282327"/>
    <w:rsid w:val="00287A43"/>
    <w:rsid w:val="00287BF5"/>
    <w:rsid w:val="00290F6D"/>
    <w:rsid w:val="002A145A"/>
    <w:rsid w:val="002A594F"/>
    <w:rsid w:val="002A7826"/>
    <w:rsid w:val="002B2531"/>
    <w:rsid w:val="002B6A34"/>
    <w:rsid w:val="002C0DD5"/>
    <w:rsid w:val="002C1B5A"/>
    <w:rsid w:val="002C4730"/>
    <w:rsid w:val="002C6E79"/>
    <w:rsid w:val="002D3C65"/>
    <w:rsid w:val="002D61B0"/>
    <w:rsid w:val="002E46BF"/>
    <w:rsid w:val="002E6B67"/>
    <w:rsid w:val="002F36C7"/>
    <w:rsid w:val="002F47F5"/>
    <w:rsid w:val="00301972"/>
    <w:rsid w:val="003024CF"/>
    <w:rsid w:val="0031048F"/>
    <w:rsid w:val="003111BF"/>
    <w:rsid w:val="003132DE"/>
    <w:rsid w:val="00315EF9"/>
    <w:rsid w:val="00320B76"/>
    <w:rsid w:val="00322B3B"/>
    <w:rsid w:val="003234F2"/>
    <w:rsid w:val="003248A7"/>
    <w:rsid w:val="003269EB"/>
    <w:rsid w:val="00331075"/>
    <w:rsid w:val="00331B0A"/>
    <w:rsid w:val="003324D4"/>
    <w:rsid w:val="0034068B"/>
    <w:rsid w:val="00352ED9"/>
    <w:rsid w:val="0035635D"/>
    <w:rsid w:val="0036381D"/>
    <w:rsid w:val="00365BAF"/>
    <w:rsid w:val="00371458"/>
    <w:rsid w:val="00374AE3"/>
    <w:rsid w:val="003804CC"/>
    <w:rsid w:val="00381029"/>
    <w:rsid w:val="0038235E"/>
    <w:rsid w:val="00382678"/>
    <w:rsid w:val="003857E8"/>
    <w:rsid w:val="00387251"/>
    <w:rsid w:val="00391E8B"/>
    <w:rsid w:val="00394755"/>
    <w:rsid w:val="00397241"/>
    <w:rsid w:val="003A06D4"/>
    <w:rsid w:val="003A17EB"/>
    <w:rsid w:val="003A1FE1"/>
    <w:rsid w:val="003A6578"/>
    <w:rsid w:val="003A7272"/>
    <w:rsid w:val="003B0748"/>
    <w:rsid w:val="003B275C"/>
    <w:rsid w:val="003B5385"/>
    <w:rsid w:val="003D500A"/>
    <w:rsid w:val="003D5D67"/>
    <w:rsid w:val="003E0627"/>
    <w:rsid w:val="003E5B3A"/>
    <w:rsid w:val="003E60E1"/>
    <w:rsid w:val="003F1CB4"/>
    <w:rsid w:val="003F502D"/>
    <w:rsid w:val="003F5408"/>
    <w:rsid w:val="003F6EF1"/>
    <w:rsid w:val="00410E57"/>
    <w:rsid w:val="0041283D"/>
    <w:rsid w:val="00413C9D"/>
    <w:rsid w:val="004200A2"/>
    <w:rsid w:val="00421397"/>
    <w:rsid w:val="0042188A"/>
    <w:rsid w:val="004219F7"/>
    <w:rsid w:val="00422136"/>
    <w:rsid w:val="00427716"/>
    <w:rsid w:val="004279BA"/>
    <w:rsid w:val="00427D8C"/>
    <w:rsid w:val="00431478"/>
    <w:rsid w:val="00432DC6"/>
    <w:rsid w:val="00435148"/>
    <w:rsid w:val="00436480"/>
    <w:rsid w:val="00440BFD"/>
    <w:rsid w:val="00445566"/>
    <w:rsid w:val="00446B57"/>
    <w:rsid w:val="00450BFC"/>
    <w:rsid w:val="0045667F"/>
    <w:rsid w:val="00461C27"/>
    <w:rsid w:val="00467332"/>
    <w:rsid w:val="00470484"/>
    <w:rsid w:val="00471FDE"/>
    <w:rsid w:val="004759ED"/>
    <w:rsid w:val="00477F8B"/>
    <w:rsid w:val="0048204C"/>
    <w:rsid w:val="0048537F"/>
    <w:rsid w:val="00495F4D"/>
    <w:rsid w:val="004A27AC"/>
    <w:rsid w:val="004B2387"/>
    <w:rsid w:val="004B2766"/>
    <w:rsid w:val="004B46C6"/>
    <w:rsid w:val="004B5C3C"/>
    <w:rsid w:val="004B6682"/>
    <w:rsid w:val="004C1233"/>
    <w:rsid w:val="004C260D"/>
    <w:rsid w:val="004C4898"/>
    <w:rsid w:val="004C5561"/>
    <w:rsid w:val="004C6A8D"/>
    <w:rsid w:val="004D1209"/>
    <w:rsid w:val="004D4098"/>
    <w:rsid w:val="004E0CC7"/>
    <w:rsid w:val="004E37EF"/>
    <w:rsid w:val="004E48CD"/>
    <w:rsid w:val="004E5211"/>
    <w:rsid w:val="004E691F"/>
    <w:rsid w:val="0050421F"/>
    <w:rsid w:val="00504C26"/>
    <w:rsid w:val="00504FCD"/>
    <w:rsid w:val="005052CF"/>
    <w:rsid w:val="00506318"/>
    <w:rsid w:val="00506D5C"/>
    <w:rsid w:val="005070C6"/>
    <w:rsid w:val="00513757"/>
    <w:rsid w:val="005148F7"/>
    <w:rsid w:val="00515187"/>
    <w:rsid w:val="005178F4"/>
    <w:rsid w:val="00517B37"/>
    <w:rsid w:val="00526CA1"/>
    <w:rsid w:val="00526E76"/>
    <w:rsid w:val="00533A72"/>
    <w:rsid w:val="00535367"/>
    <w:rsid w:val="00536E08"/>
    <w:rsid w:val="0053730C"/>
    <w:rsid w:val="00546D88"/>
    <w:rsid w:val="005476A1"/>
    <w:rsid w:val="00547CAA"/>
    <w:rsid w:val="00554035"/>
    <w:rsid w:val="00560F04"/>
    <w:rsid w:val="005656A3"/>
    <w:rsid w:val="005732F8"/>
    <w:rsid w:val="005739C8"/>
    <w:rsid w:val="00574BE8"/>
    <w:rsid w:val="005844FB"/>
    <w:rsid w:val="005859F7"/>
    <w:rsid w:val="005A7AD1"/>
    <w:rsid w:val="005A7FB7"/>
    <w:rsid w:val="005B0CCF"/>
    <w:rsid w:val="005B2413"/>
    <w:rsid w:val="005B490E"/>
    <w:rsid w:val="005B4BA2"/>
    <w:rsid w:val="005B5641"/>
    <w:rsid w:val="005B7E48"/>
    <w:rsid w:val="005C0475"/>
    <w:rsid w:val="005D06F1"/>
    <w:rsid w:val="005D10FC"/>
    <w:rsid w:val="005D1D42"/>
    <w:rsid w:val="005D20BB"/>
    <w:rsid w:val="005D422F"/>
    <w:rsid w:val="005D5068"/>
    <w:rsid w:val="005E1575"/>
    <w:rsid w:val="005E553C"/>
    <w:rsid w:val="005F03FD"/>
    <w:rsid w:val="005F3DDC"/>
    <w:rsid w:val="005F61EB"/>
    <w:rsid w:val="006019D5"/>
    <w:rsid w:val="00602B7E"/>
    <w:rsid w:val="0060346C"/>
    <w:rsid w:val="00603BD2"/>
    <w:rsid w:val="0060639B"/>
    <w:rsid w:val="00610A55"/>
    <w:rsid w:val="00614551"/>
    <w:rsid w:val="00615113"/>
    <w:rsid w:val="006175EF"/>
    <w:rsid w:val="0062179A"/>
    <w:rsid w:val="00637E4D"/>
    <w:rsid w:val="00641387"/>
    <w:rsid w:val="006429A9"/>
    <w:rsid w:val="00644A7A"/>
    <w:rsid w:val="006457BC"/>
    <w:rsid w:val="00653232"/>
    <w:rsid w:val="006544DB"/>
    <w:rsid w:val="00657928"/>
    <w:rsid w:val="00657F6B"/>
    <w:rsid w:val="00661F28"/>
    <w:rsid w:val="00663A8D"/>
    <w:rsid w:val="006644A1"/>
    <w:rsid w:val="00665BE5"/>
    <w:rsid w:val="00666205"/>
    <w:rsid w:val="00666A2F"/>
    <w:rsid w:val="00671868"/>
    <w:rsid w:val="00674DA7"/>
    <w:rsid w:val="00675619"/>
    <w:rsid w:val="006807A2"/>
    <w:rsid w:val="006814BE"/>
    <w:rsid w:val="00684E72"/>
    <w:rsid w:val="006857FA"/>
    <w:rsid w:val="00691204"/>
    <w:rsid w:val="006977FE"/>
    <w:rsid w:val="00697C9A"/>
    <w:rsid w:val="006A494D"/>
    <w:rsid w:val="006B369D"/>
    <w:rsid w:val="006C2E83"/>
    <w:rsid w:val="006C54B9"/>
    <w:rsid w:val="006C5D98"/>
    <w:rsid w:val="006D051D"/>
    <w:rsid w:val="006D3271"/>
    <w:rsid w:val="006D4A3C"/>
    <w:rsid w:val="006D747C"/>
    <w:rsid w:val="006D7FFE"/>
    <w:rsid w:val="006E74E0"/>
    <w:rsid w:val="006F106A"/>
    <w:rsid w:val="006F147B"/>
    <w:rsid w:val="006F1FF2"/>
    <w:rsid w:val="006F44AC"/>
    <w:rsid w:val="007050FE"/>
    <w:rsid w:val="007058BE"/>
    <w:rsid w:val="00705BEB"/>
    <w:rsid w:val="007126F1"/>
    <w:rsid w:val="00716282"/>
    <w:rsid w:val="007176F0"/>
    <w:rsid w:val="007255A4"/>
    <w:rsid w:val="0072778A"/>
    <w:rsid w:val="007304A5"/>
    <w:rsid w:val="00730534"/>
    <w:rsid w:val="00736864"/>
    <w:rsid w:val="00740CD4"/>
    <w:rsid w:val="00741483"/>
    <w:rsid w:val="00750286"/>
    <w:rsid w:val="007538D7"/>
    <w:rsid w:val="00754186"/>
    <w:rsid w:val="00757F26"/>
    <w:rsid w:val="00760A41"/>
    <w:rsid w:val="00762929"/>
    <w:rsid w:val="00766F6C"/>
    <w:rsid w:val="007752F4"/>
    <w:rsid w:val="007826C2"/>
    <w:rsid w:val="0078422A"/>
    <w:rsid w:val="007871E9"/>
    <w:rsid w:val="007A3559"/>
    <w:rsid w:val="007A36FC"/>
    <w:rsid w:val="007A3A97"/>
    <w:rsid w:val="007A454C"/>
    <w:rsid w:val="007B23F3"/>
    <w:rsid w:val="007B2B6A"/>
    <w:rsid w:val="007B3C6C"/>
    <w:rsid w:val="007B4508"/>
    <w:rsid w:val="007B5BAC"/>
    <w:rsid w:val="007C1860"/>
    <w:rsid w:val="007C1A39"/>
    <w:rsid w:val="007C1DED"/>
    <w:rsid w:val="007C4010"/>
    <w:rsid w:val="007D7BD4"/>
    <w:rsid w:val="007E60C9"/>
    <w:rsid w:val="007F2CEA"/>
    <w:rsid w:val="007F3CBF"/>
    <w:rsid w:val="007F48EB"/>
    <w:rsid w:val="008018CB"/>
    <w:rsid w:val="0081401F"/>
    <w:rsid w:val="0081469E"/>
    <w:rsid w:val="008172DB"/>
    <w:rsid w:val="00820A88"/>
    <w:rsid w:val="00820B10"/>
    <w:rsid w:val="00820D03"/>
    <w:rsid w:val="00825CA8"/>
    <w:rsid w:val="00850334"/>
    <w:rsid w:val="00852C94"/>
    <w:rsid w:val="008538F0"/>
    <w:rsid w:val="00862949"/>
    <w:rsid w:val="00863571"/>
    <w:rsid w:val="0086407D"/>
    <w:rsid w:val="0086485E"/>
    <w:rsid w:val="00864C53"/>
    <w:rsid w:val="008738D1"/>
    <w:rsid w:val="00875DBE"/>
    <w:rsid w:val="008808F7"/>
    <w:rsid w:val="0088274A"/>
    <w:rsid w:val="0088773C"/>
    <w:rsid w:val="008908C6"/>
    <w:rsid w:val="008930E3"/>
    <w:rsid w:val="00897355"/>
    <w:rsid w:val="008B1495"/>
    <w:rsid w:val="008B1CCA"/>
    <w:rsid w:val="008B6259"/>
    <w:rsid w:val="008B6452"/>
    <w:rsid w:val="008B67B7"/>
    <w:rsid w:val="008B6855"/>
    <w:rsid w:val="008B7D60"/>
    <w:rsid w:val="008C0D87"/>
    <w:rsid w:val="008C1372"/>
    <w:rsid w:val="008C2A94"/>
    <w:rsid w:val="008C35E8"/>
    <w:rsid w:val="008C76E7"/>
    <w:rsid w:val="008D3EB7"/>
    <w:rsid w:val="008D405B"/>
    <w:rsid w:val="008D5BCC"/>
    <w:rsid w:val="008D7428"/>
    <w:rsid w:val="008E6CEE"/>
    <w:rsid w:val="008E71BF"/>
    <w:rsid w:val="008F02AE"/>
    <w:rsid w:val="008F0F3A"/>
    <w:rsid w:val="008F550E"/>
    <w:rsid w:val="009126C5"/>
    <w:rsid w:val="0091289C"/>
    <w:rsid w:val="00913B49"/>
    <w:rsid w:val="009165C8"/>
    <w:rsid w:val="00924A77"/>
    <w:rsid w:val="00930195"/>
    <w:rsid w:val="00930CAB"/>
    <w:rsid w:val="0093190A"/>
    <w:rsid w:val="009327A8"/>
    <w:rsid w:val="00934841"/>
    <w:rsid w:val="00944B30"/>
    <w:rsid w:val="00945B1A"/>
    <w:rsid w:val="00946063"/>
    <w:rsid w:val="00946397"/>
    <w:rsid w:val="009527B4"/>
    <w:rsid w:val="00955A62"/>
    <w:rsid w:val="00961E7E"/>
    <w:rsid w:val="0096278C"/>
    <w:rsid w:val="009633B3"/>
    <w:rsid w:val="009653B8"/>
    <w:rsid w:val="009729BC"/>
    <w:rsid w:val="00972F56"/>
    <w:rsid w:val="00974DA1"/>
    <w:rsid w:val="00975A52"/>
    <w:rsid w:val="009814DC"/>
    <w:rsid w:val="009864BA"/>
    <w:rsid w:val="009901A0"/>
    <w:rsid w:val="00991385"/>
    <w:rsid w:val="0099733E"/>
    <w:rsid w:val="009A2196"/>
    <w:rsid w:val="009B2D55"/>
    <w:rsid w:val="009B3106"/>
    <w:rsid w:val="009B44B9"/>
    <w:rsid w:val="009B4EF1"/>
    <w:rsid w:val="009C083E"/>
    <w:rsid w:val="009C0E3E"/>
    <w:rsid w:val="009C14F7"/>
    <w:rsid w:val="009C425A"/>
    <w:rsid w:val="009C7187"/>
    <w:rsid w:val="009D0FB5"/>
    <w:rsid w:val="009E3A44"/>
    <w:rsid w:val="009E4553"/>
    <w:rsid w:val="009E6772"/>
    <w:rsid w:val="009F0B72"/>
    <w:rsid w:val="009F60E4"/>
    <w:rsid w:val="00A024F7"/>
    <w:rsid w:val="00A02C06"/>
    <w:rsid w:val="00A0431D"/>
    <w:rsid w:val="00A07EFF"/>
    <w:rsid w:val="00A1018D"/>
    <w:rsid w:val="00A1150D"/>
    <w:rsid w:val="00A127E2"/>
    <w:rsid w:val="00A128D7"/>
    <w:rsid w:val="00A213A6"/>
    <w:rsid w:val="00A2397D"/>
    <w:rsid w:val="00A23D33"/>
    <w:rsid w:val="00A24EAF"/>
    <w:rsid w:val="00A404AA"/>
    <w:rsid w:val="00A40EAE"/>
    <w:rsid w:val="00A4119D"/>
    <w:rsid w:val="00A4633D"/>
    <w:rsid w:val="00A508E6"/>
    <w:rsid w:val="00A52194"/>
    <w:rsid w:val="00A52296"/>
    <w:rsid w:val="00A52673"/>
    <w:rsid w:val="00A55D40"/>
    <w:rsid w:val="00A60F3B"/>
    <w:rsid w:val="00A73BD5"/>
    <w:rsid w:val="00A748E4"/>
    <w:rsid w:val="00A808FE"/>
    <w:rsid w:val="00A86DB5"/>
    <w:rsid w:val="00A95FE8"/>
    <w:rsid w:val="00AA26F7"/>
    <w:rsid w:val="00AA2D1C"/>
    <w:rsid w:val="00AA5CFA"/>
    <w:rsid w:val="00AB0734"/>
    <w:rsid w:val="00AB1074"/>
    <w:rsid w:val="00AB295C"/>
    <w:rsid w:val="00AB2ABD"/>
    <w:rsid w:val="00AB7872"/>
    <w:rsid w:val="00AC37EF"/>
    <w:rsid w:val="00AC391F"/>
    <w:rsid w:val="00AC44EF"/>
    <w:rsid w:val="00AC4701"/>
    <w:rsid w:val="00AD1DB8"/>
    <w:rsid w:val="00AD1DDE"/>
    <w:rsid w:val="00AD511E"/>
    <w:rsid w:val="00AD6097"/>
    <w:rsid w:val="00AE25C5"/>
    <w:rsid w:val="00AF3041"/>
    <w:rsid w:val="00AF644A"/>
    <w:rsid w:val="00B010C4"/>
    <w:rsid w:val="00B05800"/>
    <w:rsid w:val="00B05F7A"/>
    <w:rsid w:val="00B1138C"/>
    <w:rsid w:val="00B14425"/>
    <w:rsid w:val="00B17540"/>
    <w:rsid w:val="00B25173"/>
    <w:rsid w:val="00B25542"/>
    <w:rsid w:val="00B270FE"/>
    <w:rsid w:val="00B3038F"/>
    <w:rsid w:val="00B32F4F"/>
    <w:rsid w:val="00B34093"/>
    <w:rsid w:val="00B36E2F"/>
    <w:rsid w:val="00B37411"/>
    <w:rsid w:val="00B41849"/>
    <w:rsid w:val="00B46B82"/>
    <w:rsid w:val="00B51D67"/>
    <w:rsid w:val="00B530FB"/>
    <w:rsid w:val="00B6088E"/>
    <w:rsid w:val="00B60EDC"/>
    <w:rsid w:val="00B60FC9"/>
    <w:rsid w:val="00B6142F"/>
    <w:rsid w:val="00B66E54"/>
    <w:rsid w:val="00B725FF"/>
    <w:rsid w:val="00B73EC0"/>
    <w:rsid w:val="00B80191"/>
    <w:rsid w:val="00B80725"/>
    <w:rsid w:val="00B81170"/>
    <w:rsid w:val="00B85077"/>
    <w:rsid w:val="00B8683D"/>
    <w:rsid w:val="00B86A15"/>
    <w:rsid w:val="00B87012"/>
    <w:rsid w:val="00B871AC"/>
    <w:rsid w:val="00B93B60"/>
    <w:rsid w:val="00BA53E4"/>
    <w:rsid w:val="00BA667D"/>
    <w:rsid w:val="00BB14C6"/>
    <w:rsid w:val="00BB2B07"/>
    <w:rsid w:val="00BB2BAF"/>
    <w:rsid w:val="00BB3205"/>
    <w:rsid w:val="00BB4791"/>
    <w:rsid w:val="00BB5672"/>
    <w:rsid w:val="00BB6E38"/>
    <w:rsid w:val="00BC3600"/>
    <w:rsid w:val="00BC3C42"/>
    <w:rsid w:val="00BC46B3"/>
    <w:rsid w:val="00BC4AA6"/>
    <w:rsid w:val="00BC7597"/>
    <w:rsid w:val="00BE15A4"/>
    <w:rsid w:val="00BE3750"/>
    <w:rsid w:val="00BE6947"/>
    <w:rsid w:val="00BE7EAF"/>
    <w:rsid w:val="00BF05E0"/>
    <w:rsid w:val="00BF1322"/>
    <w:rsid w:val="00BF1C45"/>
    <w:rsid w:val="00C07911"/>
    <w:rsid w:val="00C105A1"/>
    <w:rsid w:val="00C118F1"/>
    <w:rsid w:val="00C267FA"/>
    <w:rsid w:val="00C335E2"/>
    <w:rsid w:val="00C33906"/>
    <w:rsid w:val="00C36E6E"/>
    <w:rsid w:val="00C42440"/>
    <w:rsid w:val="00C42EF3"/>
    <w:rsid w:val="00C46D43"/>
    <w:rsid w:val="00C55174"/>
    <w:rsid w:val="00C57AFD"/>
    <w:rsid w:val="00C6131C"/>
    <w:rsid w:val="00C6337D"/>
    <w:rsid w:val="00C66136"/>
    <w:rsid w:val="00C67F9F"/>
    <w:rsid w:val="00C777C7"/>
    <w:rsid w:val="00C8093C"/>
    <w:rsid w:val="00C903AA"/>
    <w:rsid w:val="00CA1AC9"/>
    <w:rsid w:val="00CB0B93"/>
    <w:rsid w:val="00CB1BD4"/>
    <w:rsid w:val="00CB365D"/>
    <w:rsid w:val="00CB705F"/>
    <w:rsid w:val="00CB76A7"/>
    <w:rsid w:val="00CD0156"/>
    <w:rsid w:val="00CD1E01"/>
    <w:rsid w:val="00CD33DF"/>
    <w:rsid w:val="00CD35F9"/>
    <w:rsid w:val="00CD36AD"/>
    <w:rsid w:val="00CD44A8"/>
    <w:rsid w:val="00CD4E65"/>
    <w:rsid w:val="00CD6088"/>
    <w:rsid w:val="00CF0110"/>
    <w:rsid w:val="00CF0CA8"/>
    <w:rsid w:val="00CF2DF0"/>
    <w:rsid w:val="00CF52D9"/>
    <w:rsid w:val="00CF54ED"/>
    <w:rsid w:val="00CF7476"/>
    <w:rsid w:val="00D01BEC"/>
    <w:rsid w:val="00D032DE"/>
    <w:rsid w:val="00D0351C"/>
    <w:rsid w:val="00D03588"/>
    <w:rsid w:val="00D04797"/>
    <w:rsid w:val="00D05C12"/>
    <w:rsid w:val="00D118D2"/>
    <w:rsid w:val="00D129C6"/>
    <w:rsid w:val="00D13B94"/>
    <w:rsid w:val="00D21759"/>
    <w:rsid w:val="00D2498E"/>
    <w:rsid w:val="00D24E90"/>
    <w:rsid w:val="00D25443"/>
    <w:rsid w:val="00D32C69"/>
    <w:rsid w:val="00D32F06"/>
    <w:rsid w:val="00D44A19"/>
    <w:rsid w:val="00D52675"/>
    <w:rsid w:val="00D5539E"/>
    <w:rsid w:val="00D661E9"/>
    <w:rsid w:val="00D73962"/>
    <w:rsid w:val="00D747D2"/>
    <w:rsid w:val="00D80516"/>
    <w:rsid w:val="00D80F34"/>
    <w:rsid w:val="00D848B0"/>
    <w:rsid w:val="00D84C66"/>
    <w:rsid w:val="00D85210"/>
    <w:rsid w:val="00D91E1A"/>
    <w:rsid w:val="00D932E2"/>
    <w:rsid w:val="00D9540D"/>
    <w:rsid w:val="00D9547A"/>
    <w:rsid w:val="00D97299"/>
    <w:rsid w:val="00DA119E"/>
    <w:rsid w:val="00DA3D36"/>
    <w:rsid w:val="00DA40E6"/>
    <w:rsid w:val="00DA4BDD"/>
    <w:rsid w:val="00DA7A18"/>
    <w:rsid w:val="00DB11F8"/>
    <w:rsid w:val="00DC7709"/>
    <w:rsid w:val="00DC7934"/>
    <w:rsid w:val="00DD5D4F"/>
    <w:rsid w:val="00DD5F87"/>
    <w:rsid w:val="00DE00D7"/>
    <w:rsid w:val="00DE0415"/>
    <w:rsid w:val="00DE0EE6"/>
    <w:rsid w:val="00DE2FAA"/>
    <w:rsid w:val="00DE608B"/>
    <w:rsid w:val="00DF15A8"/>
    <w:rsid w:val="00DF18D5"/>
    <w:rsid w:val="00DF1F3A"/>
    <w:rsid w:val="00DF2B84"/>
    <w:rsid w:val="00DF5237"/>
    <w:rsid w:val="00DF5290"/>
    <w:rsid w:val="00E00C95"/>
    <w:rsid w:val="00E11B07"/>
    <w:rsid w:val="00E123D6"/>
    <w:rsid w:val="00E1481B"/>
    <w:rsid w:val="00E165F3"/>
    <w:rsid w:val="00E25FBD"/>
    <w:rsid w:val="00E34777"/>
    <w:rsid w:val="00E3750E"/>
    <w:rsid w:val="00E4217B"/>
    <w:rsid w:val="00E4375E"/>
    <w:rsid w:val="00E46C2C"/>
    <w:rsid w:val="00E53D06"/>
    <w:rsid w:val="00E5588C"/>
    <w:rsid w:val="00E55B3D"/>
    <w:rsid w:val="00E679EE"/>
    <w:rsid w:val="00E714E7"/>
    <w:rsid w:val="00E845D5"/>
    <w:rsid w:val="00E963DD"/>
    <w:rsid w:val="00EA1C17"/>
    <w:rsid w:val="00EA4C7B"/>
    <w:rsid w:val="00EA7700"/>
    <w:rsid w:val="00EB0E1D"/>
    <w:rsid w:val="00EB20CF"/>
    <w:rsid w:val="00EB2CBD"/>
    <w:rsid w:val="00EB3360"/>
    <w:rsid w:val="00EB50F5"/>
    <w:rsid w:val="00EC0D0F"/>
    <w:rsid w:val="00EC6E27"/>
    <w:rsid w:val="00ED1849"/>
    <w:rsid w:val="00ED1C2F"/>
    <w:rsid w:val="00ED25AA"/>
    <w:rsid w:val="00ED27BA"/>
    <w:rsid w:val="00ED4D54"/>
    <w:rsid w:val="00ED5732"/>
    <w:rsid w:val="00EE7BBF"/>
    <w:rsid w:val="00EF125C"/>
    <w:rsid w:val="00EF1B53"/>
    <w:rsid w:val="00EF248A"/>
    <w:rsid w:val="00EF29D1"/>
    <w:rsid w:val="00EF3F14"/>
    <w:rsid w:val="00EF471C"/>
    <w:rsid w:val="00F0188B"/>
    <w:rsid w:val="00F02322"/>
    <w:rsid w:val="00F04E1C"/>
    <w:rsid w:val="00F13631"/>
    <w:rsid w:val="00F17E6D"/>
    <w:rsid w:val="00F23356"/>
    <w:rsid w:val="00F23783"/>
    <w:rsid w:val="00F23C5B"/>
    <w:rsid w:val="00F3055A"/>
    <w:rsid w:val="00F32553"/>
    <w:rsid w:val="00F33329"/>
    <w:rsid w:val="00F40C7F"/>
    <w:rsid w:val="00F42F7C"/>
    <w:rsid w:val="00F4400A"/>
    <w:rsid w:val="00F554FE"/>
    <w:rsid w:val="00F55C4A"/>
    <w:rsid w:val="00F5698F"/>
    <w:rsid w:val="00F63A74"/>
    <w:rsid w:val="00F677CF"/>
    <w:rsid w:val="00F67D3E"/>
    <w:rsid w:val="00F70824"/>
    <w:rsid w:val="00F73CEF"/>
    <w:rsid w:val="00F73E99"/>
    <w:rsid w:val="00F90BBC"/>
    <w:rsid w:val="00F952AA"/>
    <w:rsid w:val="00F96E72"/>
    <w:rsid w:val="00FA72D0"/>
    <w:rsid w:val="00FA738A"/>
    <w:rsid w:val="00FB0AD7"/>
    <w:rsid w:val="00FB3542"/>
    <w:rsid w:val="00FB4476"/>
    <w:rsid w:val="00FB5CAE"/>
    <w:rsid w:val="00FB6FA0"/>
    <w:rsid w:val="00FC6EFA"/>
    <w:rsid w:val="00FC78F9"/>
    <w:rsid w:val="00FD183B"/>
    <w:rsid w:val="00FE5BF2"/>
    <w:rsid w:val="00FE7773"/>
    <w:rsid w:val="00FE7869"/>
    <w:rsid w:val="00FF0BAB"/>
    <w:rsid w:val="00FF399D"/>
    <w:rsid w:val="00FF4424"/>
    <w:rsid w:val="00FF52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DB5"/>
  </w:style>
  <w:style w:type="paragraph" w:styleId="Heading1">
    <w:name w:val="heading 1"/>
    <w:basedOn w:val="Normal"/>
    <w:next w:val="Normal"/>
    <w:link w:val="Heading1Char"/>
    <w:uiPriority w:val="9"/>
    <w:qFormat/>
    <w:rsid w:val="00A86DB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A86DB5"/>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A86DB5"/>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A86DB5"/>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A86DB5"/>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86DB5"/>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86DB5"/>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86DB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86DB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DB5"/>
    <w:pPr>
      <w:ind w:left="720"/>
      <w:contextualSpacing/>
    </w:pPr>
  </w:style>
  <w:style w:type="table" w:styleId="TableGrid">
    <w:name w:val="Table Grid"/>
    <w:basedOn w:val="TableNormal"/>
    <w:uiPriority w:val="59"/>
    <w:rsid w:val="00912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36864"/>
    <w:rPr>
      <w:color w:val="0000FF" w:themeColor="hyperlink"/>
      <w:u w:val="single"/>
    </w:rPr>
  </w:style>
  <w:style w:type="paragraph" w:styleId="BalloonText">
    <w:name w:val="Balloon Text"/>
    <w:basedOn w:val="Normal"/>
    <w:link w:val="BalloonTextChar"/>
    <w:uiPriority w:val="99"/>
    <w:semiHidden/>
    <w:unhideWhenUsed/>
    <w:rsid w:val="008F0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F3A"/>
    <w:rPr>
      <w:rFonts w:ascii="Tahoma" w:hAnsi="Tahoma" w:cs="Tahoma"/>
      <w:sz w:val="16"/>
      <w:szCs w:val="16"/>
    </w:rPr>
  </w:style>
  <w:style w:type="paragraph" w:styleId="NoSpacing">
    <w:name w:val="No Spacing"/>
    <w:basedOn w:val="Normal"/>
    <w:link w:val="NoSpacingChar"/>
    <w:uiPriority w:val="1"/>
    <w:qFormat/>
    <w:rsid w:val="00A86DB5"/>
    <w:pPr>
      <w:spacing w:after="0" w:line="240" w:lineRule="auto"/>
    </w:pPr>
  </w:style>
  <w:style w:type="character" w:customStyle="1" w:styleId="NoSpacingChar">
    <w:name w:val="No Spacing Char"/>
    <w:basedOn w:val="DefaultParagraphFont"/>
    <w:link w:val="NoSpacing"/>
    <w:uiPriority w:val="1"/>
    <w:rsid w:val="00A86DB5"/>
  </w:style>
  <w:style w:type="paragraph" w:styleId="Header">
    <w:name w:val="header"/>
    <w:basedOn w:val="Normal"/>
    <w:link w:val="HeaderChar"/>
    <w:uiPriority w:val="99"/>
    <w:unhideWhenUsed/>
    <w:rsid w:val="002561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17D"/>
  </w:style>
  <w:style w:type="paragraph" w:styleId="Footer">
    <w:name w:val="footer"/>
    <w:basedOn w:val="Normal"/>
    <w:link w:val="FooterChar"/>
    <w:uiPriority w:val="99"/>
    <w:unhideWhenUsed/>
    <w:rsid w:val="002561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17D"/>
  </w:style>
  <w:style w:type="character" w:customStyle="1" w:styleId="Heading1Char">
    <w:name w:val="Heading 1 Char"/>
    <w:basedOn w:val="DefaultParagraphFont"/>
    <w:link w:val="Heading1"/>
    <w:uiPriority w:val="9"/>
    <w:rsid w:val="00A86DB5"/>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A86DB5"/>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86DB5"/>
    <w:rPr>
      <w:caps/>
      <w:color w:val="622423" w:themeColor="accent2" w:themeShade="7F"/>
      <w:sz w:val="24"/>
      <w:szCs w:val="24"/>
    </w:rPr>
  </w:style>
  <w:style w:type="character" w:customStyle="1" w:styleId="Heading4Char">
    <w:name w:val="Heading 4 Char"/>
    <w:basedOn w:val="DefaultParagraphFont"/>
    <w:link w:val="Heading4"/>
    <w:uiPriority w:val="9"/>
    <w:rsid w:val="00A86DB5"/>
    <w:rPr>
      <w:caps/>
      <w:color w:val="622423" w:themeColor="accent2" w:themeShade="7F"/>
      <w:spacing w:val="10"/>
    </w:rPr>
  </w:style>
  <w:style w:type="character" w:customStyle="1" w:styleId="Heading5Char">
    <w:name w:val="Heading 5 Char"/>
    <w:basedOn w:val="DefaultParagraphFont"/>
    <w:link w:val="Heading5"/>
    <w:uiPriority w:val="9"/>
    <w:rsid w:val="00A86DB5"/>
    <w:rPr>
      <w:caps/>
      <w:color w:val="622423" w:themeColor="accent2" w:themeShade="7F"/>
      <w:spacing w:val="10"/>
    </w:rPr>
  </w:style>
  <w:style w:type="character" w:customStyle="1" w:styleId="Heading6Char">
    <w:name w:val="Heading 6 Char"/>
    <w:basedOn w:val="DefaultParagraphFont"/>
    <w:link w:val="Heading6"/>
    <w:uiPriority w:val="9"/>
    <w:semiHidden/>
    <w:rsid w:val="00A86DB5"/>
    <w:rPr>
      <w:caps/>
      <w:color w:val="943634" w:themeColor="accent2" w:themeShade="BF"/>
      <w:spacing w:val="10"/>
    </w:rPr>
  </w:style>
  <w:style w:type="character" w:customStyle="1" w:styleId="Heading7Char">
    <w:name w:val="Heading 7 Char"/>
    <w:basedOn w:val="DefaultParagraphFont"/>
    <w:link w:val="Heading7"/>
    <w:uiPriority w:val="9"/>
    <w:semiHidden/>
    <w:rsid w:val="00A86DB5"/>
    <w:rPr>
      <w:i/>
      <w:iCs/>
      <w:caps/>
      <w:color w:val="943634" w:themeColor="accent2" w:themeShade="BF"/>
      <w:spacing w:val="10"/>
    </w:rPr>
  </w:style>
  <w:style w:type="character" w:customStyle="1" w:styleId="Heading8Char">
    <w:name w:val="Heading 8 Char"/>
    <w:basedOn w:val="DefaultParagraphFont"/>
    <w:link w:val="Heading8"/>
    <w:uiPriority w:val="9"/>
    <w:semiHidden/>
    <w:rsid w:val="00A86DB5"/>
    <w:rPr>
      <w:caps/>
      <w:spacing w:val="10"/>
      <w:sz w:val="20"/>
      <w:szCs w:val="20"/>
    </w:rPr>
  </w:style>
  <w:style w:type="character" w:customStyle="1" w:styleId="Heading9Char">
    <w:name w:val="Heading 9 Char"/>
    <w:basedOn w:val="DefaultParagraphFont"/>
    <w:link w:val="Heading9"/>
    <w:uiPriority w:val="9"/>
    <w:semiHidden/>
    <w:rsid w:val="00A86DB5"/>
    <w:rPr>
      <w:i/>
      <w:iCs/>
      <w:caps/>
      <w:spacing w:val="10"/>
      <w:sz w:val="20"/>
      <w:szCs w:val="20"/>
    </w:rPr>
  </w:style>
  <w:style w:type="paragraph" w:styleId="Caption">
    <w:name w:val="caption"/>
    <w:basedOn w:val="Normal"/>
    <w:next w:val="Normal"/>
    <w:uiPriority w:val="35"/>
    <w:semiHidden/>
    <w:unhideWhenUsed/>
    <w:qFormat/>
    <w:rsid w:val="00A86DB5"/>
    <w:rPr>
      <w:caps/>
      <w:spacing w:val="10"/>
      <w:sz w:val="18"/>
      <w:szCs w:val="18"/>
    </w:rPr>
  </w:style>
  <w:style w:type="paragraph" w:styleId="Title">
    <w:name w:val="Title"/>
    <w:basedOn w:val="Normal"/>
    <w:next w:val="Normal"/>
    <w:link w:val="TitleChar"/>
    <w:uiPriority w:val="10"/>
    <w:qFormat/>
    <w:rsid w:val="00A86DB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A86DB5"/>
    <w:rPr>
      <w:caps/>
      <w:color w:val="632423" w:themeColor="accent2" w:themeShade="80"/>
      <w:spacing w:val="50"/>
      <w:sz w:val="44"/>
      <w:szCs w:val="44"/>
    </w:rPr>
  </w:style>
  <w:style w:type="paragraph" w:styleId="Subtitle">
    <w:name w:val="Subtitle"/>
    <w:basedOn w:val="Normal"/>
    <w:next w:val="Normal"/>
    <w:link w:val="SubtitleChar"/>
    <w:uiPriority w:val="11"/>
    <w:qFormat/>
    <w:rsid w:val="00A86DB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86DB5"/>
    <w:rPr>
      <w:caps/>
      <w:spacing w:val="20"/>
      <w:sz w:val="18"/>
      <w:szCs w:val="18"/>
    </w:rPr>
  </w:style>
  <w:style w:type="character" w:styleId="Strong">
    <w:name w:val="Strong"/>
    <w:uiPriority w:val="22"/>
    <w:qFormat/>
    <w:rsid w:val="00A86DB5"/>
    <w:rPr>
      <w:b/>
      <w:bCs/>
      <w:color w:val="943634" w:themeColor="accent2" w:themeShade="BF"/>
      <w:spacing w:val="5"/>
    </w:rPr>
  </w:style>
  <w:style w:type="character" w:styleId="Emphasis">
    <w:name w:val="Emphasis"/>
    <w:uiPriority w:val="20"/>
    <w:qFormat/>
    <w:rsid w:val="00A86DB5"/>
    <w:rPr>
      <w:caps/>
      <w:spacing w:val="5"/>
      <w:sz w:val="20"/>
      <w:szCs w:val="20"/>
    </w:rPr>
  </w:style>
  <w:style w:type="paragraph" w:styleId="Quote">
    <w:name w:val="Quote"/>
    <w:basedOn w:val="Normal"/>
    <w:next w:val="Normal"/>
    <w:link w:val="QuoteChar"/>
    <w:uiPriority w:val="29"/>
    <w:qFormat/>
    <w:rsid w:val="00A86DB5"/>
    <w:rPr>
      <w:i/>
      <w:iCs/>
    </w:rPr>
  </w:style>
  <w:style w:type="character" w:customStyle="1" w:styleId="QuoteChar">
    <w:name w:val="Quote Char"/>
    <w:basedOn w:val="DefaultParagraphFont"/>
    <w:link w:val="Quote"/>
    <w:uiPriority w:val="29"/>
    <w:rsid w:val="00A86DB5"/>
    <w:rPr>
      <w:i/>
      <w:iCs/>
    </w:rPr>
  </w:style>
  <w:style w:type="paragraph" w:styleId="IntenseQuote">
    <w:name w:val="Intense Quote"/>
    <w:basedOn w:val="Normal"/>
    <w:next w:val="Normal"/>
    <w:link w:val="IntenseQuoteChar"/>
    <w:uiPriority w:val="30"/>
    <w:qFormat/>
    <w:rsid w:val="00A86DB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86DB5"/>
    <w:rPr>
      <w:caps/>
      <w:color w:val="622423" w:themeColor="accent2" w:themeShade="7F"/>
      <w:spacing w:val="5"/>
      <w:sz w:val="20"/>
      <w:szCs w:val="20"/>
    </w:rPr>
  </w:style>
  <w:style w:type="character" w:styleId="SubtleEmphasis">
    <w:name w:val="Subtle Emphasis"/>
    <w:uiPriority w:val="19"/>
    <w:qFormat/>
    <w:rsid w:val="00A86DB5"/>
    <w:rPr>
      <w:i/>
      <w:iCs/>
    </w:rPr>
  </w:style>
  <w:style w:type="character" w:styleId="IntenseEmphasis">
    <w:name w:val="Intense Emphasis"/>
    <w:uiPriority w:val="21"/>
    <w:qFormat/>
    <w:rsid w:val="00A86DB5"/>
    <w:rPr>
      <w:i/>
      <w:iCs/>
      <w:caps/>
      <w:spacing w:val="10"/>
      <w:sz w:val="20"/>
      <w:szCs w:val="20"/>
    </w:rPr>
  </w:style>
  <w:style w:type="character" w:styleId="SubtleReference">
    <w:name w:val="Subtle Reference"/>
    <w:basedOn w:val="DefaultParagraphFont"/>
    <w:uiPriority w:val="31"/>
    <w:qFormat/>
    <w:rsid w:val="00A86DB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86DB5"/>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86DB5"/>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86DB5"/>
    <w:pPr>
      <w:outlineLvl w:val="9"/>
    </w:pPr>
    <w:rPr>
      <w:lang w:bidi="en-US"/>
    </w:rPr>
  </w:style>
  <w:style w:type="paragraph" w:styleId="TOC1">
    <w:name w:val="toc 1"/>
    <w:basedOn w:val="Normal"/>
    <w:next w:val="Normal"/>
    <w:autoRedefine/>
    <w:uiPriority w:val="39"/>
    <w:unhideWhenUsed/>
    <w:rsid w:val="00D118D2"/>
    <w:pPr>
      <w:spacing w:after="100"/>
    </w:pPr>
  </w:style>
  <w:style w:type="paragraph" w:styleId="TOC2">
    <w:name w:val="toc 2"/>
    <w:basedOn w:val="Normal"/>
    <w:next w:val="Normal"/>
    <w:autoRedefine/>
    <w:uiPriority w:val="39"/>
    <w:unhideWhenUsed/>
    <w:rsid w:val="00D118D2"/>
    <w:pPr>
      <w:spacing w:after="100"/>
      <w:ind w:left="220"/>
    </w:pPr>
  </w:style>
  <w:style w:type="paragraph" w:styleId="TOC3">
    <w:name w:val="toc 3"/>
    <w:basedOn w:val="Normal"/>
    <w:next w:val="Normal"/>
    <w:autoRedefine/>
    <w:uiPriority w:val="39"/>
    <w:unhideWhenUsed/>
    <w:rsid w:val="00D118D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DB5"/>
  </w:style>
  <w:style w:type="paragraph" w:styleId="Heading1">
    <w:name w:val="heading 1"/>
    <w:basedOn w:val="Normal"/>
    <w:next w:val="Normal"/>
    <w:link w:val="Heading1Char"/>
    <w:uiPriority w:val="9"/>
    <w:qFormat/>
    <w:rsid w:val="00A86DB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A86DB5"/>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A86DB5"/>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A86DB5"/>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A86DB5"/>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86DB5"/>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86DB5"/>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86DB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86DB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DB5"/>
    <w:pPr>
      <w:ind w:left="720"/>
      <w:contextualSpacing/>
    </w:pPr>
  </w:style>
  <w:style w:type="table" w:styleId="TableGrid">
    <w:name w:val="Table Grid"/>
    <w:basedOn w:val="TableNormal"/>
    <w:uiPriority w:val="59"/>
    <w:rsid w:val="00912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36864"/>
    <w:rPr>
      <w:color w:val="0000FF" w:themeColor="hyperlink"/>
      <w:u w:val="single"/>
    </w:rPr>
  </w:style>
  <w:style w:type="paragraph" w:styleId="BalloonText">
    <w:name w:val="Balloon Text"/>
    <w:basedOn w:val="Normal"/>
    <w:link w:val="BalloonTextChar"/>
    <w:uiPriority w:val="99"/>
    <w:semiHidden/>
    <w:unhideWhenUsed/>
    <w:rsid w:val="008F0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F3A"/>
    <w:rPr>
      <w:rFonts w:ascii="Tahoma" w:hAnsi="Tahoma" w:cs="Tahoma"/>
      <w:sz w:val="16"/>
      <w:szCs w:val="16"/>
    </w:rPr>
  </w:style>
  <w:style w:type="paragraph" w:styleId="NoSpacing">
    <w:name w:val="No Spacing"/>
    <w:basedOn w:val="Normal"/>
    <w:link w:val="NoSpacingChar"/>
    <w:uiPriority w:val="1"/>
    <w:qFormat/>
    <w:rsid w:val="00A86DB5"/>
    <w:pPr>
      <w:spacing w:after="0" w:line="240" w:lineRule="auto"/>
    </w:pPr>
  </w:style>
  <w:style w:type="character" w:customStyle="1" w:styleId="NoSpacingChar">
    <w:name w:val="No Spacing Char"/>
    <w:basedOn w:val="DefaultParagraphFont"/>
    <w:link w:val="NoSpacing"/>
    <w:uiPriority w:val="1"/>
    <w:rsid w:val="00A86DB5"/>
  </w:style>
  <w:style w:type="paragraph" w:styleId="Header">
    <w:name w:val="header"/>
    <w:basedOn w:val="Normal"/>
    <w:link w:val="HeaderChar"/>
    <w:uiPriority w:val="99"/>
    <w:unhideWhenUsed/>
    <w:rsid w:val="002561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17D"/>
  </w:style>
  <w:style w:type="paragraph" w:styleId="Footer">
    <w:name w:val="footer"/>
    <w:basedOn w:val="Normal"/>
    <w:link w:val="FooterChar"/>
    <w:uiPriority w:val="99"/>
    <w:unhideWhenUsed/>
    <w:rsid w:val="002561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17D"/>
  </w:style>
  <w:style w:type="character" w:customStyle="1" w:styleId="Heading1Char">
    <w:name w:val="Heading 1 Char"/>
    <w:basedOn w:val="DefaultParagraphFont"/>
    <w:link w:val="Heading1"/>
    <w:uiPriority w:val="9"/>
    <w:rsid w:val="00A86DB5"/>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A86DB5"/>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86DB5"/>
    <w:rPr>
      <w:caps/>
      <w:color w:val="622423" w:themeColor="accent2" w:themeShade="7F"/>
      <w:sz w:val="24"/>
      <w:szCs w:val="24"/>
    </w:rPr>
  </w:style>
  <w:style w:type="character" w:customStyle="1" w:styleId="Heading4Char">
    <w:name w:val="Heading 4 Char"/>
    <w:basedOn w:val="DefaultParagraphFont"/>
    <w:link w:val="Heading4"/>
    <w:uiPriority w:val="9"/>
    <w:rsid w:val="00A86DB5"/>
    <w:rPr>
      <w:caps/>
      <w:color w:val="622423" w:themeColor="accent2" w:themeShade="7F"/>
      <w:spacing w:val="10"/>
    </w:rPr>
  </w:style>
  <w:style w:type="character" w:customStyle="1" w:styleId="Heading5Char">
    <w:name w:val="Heading 5 Char"/>
    <w:basedOn w:val="DefaultParagraphFont"/>
    <w:link w:val="Heading5"/>
    <w:uiPriority w:val="9"/>
    <w:rsid w:val="00A86DB5"/>
    <w:rPr>
      <w:caps/>
      <w:color w:val="622423" w:themeColor="accent2" w:themeShade="7F"/>
      <w:spacing w:val="10"/>
    </w:rPr>
  </w:style>
  <w:style w:type="character" w:customStyle="1" w:styleId="Heading6Char">
    <w:name w:val="Heading 6 Char"/>
    <w:basedOn w:val="DefaultParagraphFont"/>
    <w:link w:val="Heading6"/>
    <w:uiPriority w:val="9"/>
    <w:semiHidden/>
    <w:rsid w:val="00A86DB5"/>
    <w:rPr>
      <w:caps/>
      <w:color w:val="943634" w:themeColor="accent2" w:themeShade="BF"/>
      <w:spacing w:val="10"/>
    </w:rPr>
  </w:style>
  <w:style w:type="character" w:customStyle="1" w:styleId="Heading7Char">
    <w:name w:val="Heading 7 Char"/>
    <w:basedOn w:val="DefaultParagraphFont"/>
    <w:link w:val="Heading7"/>
    <w:uiPriority w:val="9"/>
    <w:semiHidden/>
    <w:rsid w:val="00A86DB5"/>
    <w:rPr>
      <w:i/>
      <w:iCs/>
      <w:caps/>
      <w:color w:val="943634" w:themeColor="accent2" w:themeShade="BF"/>
      <w:spacing w:val="10"/>
    </w:rPr>
  </w:style>
  <w:style w:type="character" w:customStyle="1" w:styleId="Heading8Char">
    <w:name w:val="Heading 8 Char"/>
    <w:basedOn w:val="DefaultParagraphFont"/>
    <w:link w:val="Heading8"/>
    <w:uiPriority w:val="9"/>
    <w:semiHidden/>
    <w:rsid w:val="00A86DB5"/>
    <w:rPr>
      <w:caps/>
      <w:spacing w:val="10"/>
      <w:sz w:val="20"/>
      <w:szCs w:val="20"/>
    </w:rPr>
  </w:style>
  <w:style w:type="character" w:customStyle="1" w:styleId="Heading9Char">
    <w:name w:val="Heading 9 Char"/>
    <w:basedOn w:val="DefaultParagraphFont"/>
    <w:link w:val="Heading9"/>
    <w:uiPriority w:val="9"/>
    <w:semiHidden/>
    <w:rsid w:val="00A86DB5"/>
    <w:rPr>
      <w:i/>
      <w:iCs/>
      <w:caps/>
      <w:spacing w:val="10"/>
      <w:sz w:val="20"/>
      <w:szCs w:val="20"/>
    </w:rPr>
  </w:style>
  <w:style w:type="paragraph" w:styleId="Caption">
    <w:name w:val="caption"/>
    <w:basedOn w:val="Normal"/>
    <w:next w:val="Normal"/>
    <w:uiPriority w:val="35"/>
    <w:semiHidden/>
    <w:unhideWhenUsed/>
    <w:qFormat/>
    <w:rsid w:val="00A86DB5"/>
    <w:rPr>
      <w:caps/>
      <w:spacing w:val="10"/>
      <w:sz w:val="18"/>
      <w:szCs w:val="18"/>
    </w:rPr>
  </w:style>
  <w:style w:type="paragraph" w:styleId="Title">
    <w:name w:val="Title"/>
    <w:basedOn w:val="Normal"/>
    <w:next w:val="Normal"/>
    <w:link w:val="TitleChar"/>
    <w:uiPriority w:val="10"/>
    <w:qFormat/>
    <w:rsid w:val="00A86DB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A86DB5"/>
    <w:rPr>
      <w:caps/>
      <w:color w:val="632423" w:themeColor="accent2" w:themeShade="80"/>
      <w:spacing w:val="50"/>
      <w:sz w:val="44"/>
      <w:szCs w:val="44"/>
    </w:rPr>
  </w:style>
  <w:style w:type="paragraph" w:styleId="Subtitle">
    <w:name w:val="Subtitle"/>
    <w:basedOn w:val="Normal"/>
    <w:next w:val="Normal"/>
    <w:link w:val="SubtitleChar"/>
    <w:uiPriority w:val="11"/>
    <w:qFormat/>
    <w:rsid w:val="00A86DB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86DB5"/>
    <w:rPr>
      <w:caps/>
      <w:spacing w:val="20"/>
      <w:sz w:val="18"/>
      <w:szCs w:val="18"/>
    </w:rPr>
  </w:style>
  <w:style w:type="character" w:styleId="Strong">
    <w:name w:val="Strong"/>
    <w:uiPriority w:val="22"/>
    <w:qFormat/>
    <w:rsid w:val="00A86DB5"/>
    <w:rPr>
      <w:b/>
      <w:bCs/>
      <w:color w:val="943634" w:themeColor="accent2" w:themeShade="BF"/>
      <w:spacing w:val="5"/>
    </w:rPr>
  </w:style>
  <w:style w:type="character" w:styleId="Emphasis">
    <w:name w:val="Emphasis"/>
    <w:uiPriority w:val="20"/>
    <w:qFormat/>
    <w:rsid w:val="00A86DB5"/>
    <w:rPr>
      <w:caps/>
      <w:spacing w:val="5"/>
      <w:sz w:val="20"/>
      <w:szCs w:val="20"/>
    </w:rPr>
  </w:style>
  <w:style w:type="paragraph" w:styleId="Quote">
    <w:name w:val="Quote"/>
    <w:basedOn w:val="Normal"/>
    <w:next w:val="Normal"/>
    <w:link w:val="QuoteChar"/>
    <w:uiPriority w:val="29"/>
    <w:qFormat/>
    <w:rsid w:val="00A86DB5"/>
    <w:rPr>
      <w:i/>
      <w:iCs/>
    </w:rPr>
  </w:style>
  <w:style w:type="character" w:customStyle="1" w:styleId="QuoteChar">
    <w:name w:val="Quote Char"/>
    <w:basedOn w:val="DefaultParagraphFont"/>
    <w:link w:val="Quote"/>
    <w:uiPriority w:val="29"/>
    <w:rsid w:val="00A86DB5"/>
    <w:rPr>
      <w:i/>
      <w:iCs/>
    </w:rPr>
  </w:style>
  <w:style w:type="paragraph" w:styleId="IntenseQuote">
    <w:name w:val="Intense Quote"/>
    <w:basedOn w:val="Normal"/>
    <w:next w:val="Normal"/>
    <w:link w:val="IntenseQuoteChar"/>
    <w:uiPriority w:val="30"/>
    <w:qFormat/>
    <w:rsid w:val="00A86DB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86DB5"/>
    <w:rPr>
      <w:caps/>
      <w:color w:val="622423" w:themeColor="accent2" w:themeShade="7F"/>
      <w:spacing w:val="5"/>
      <w:sz w:val="20"/>
      <w:szCs w:val="20"/>
    </w:rPr>
  </w:style>
  <w:style w:type="character" w:styleId="SubtleEmphasis">
    <w:name w:val="Subtle Emphasis"/>
    <w:uiPriority w:val="19"/>
    <w:qFormat/>
    <w:rsid w:val="00A86DB5"/>
    <w:rPr>
      <w:i/>
      <w:iCs/>
    </w:rPr>
  </w:style>
  <w:style w:type="character" w:styleId="IntenseEmphasis">
    <w:name w:val="Intense Emphasis"/>
    <w:uiPriority w:val="21"/>
    <w:qFormat/>
    <w:rsid w:val="00A86DB5"/>
    <w:rPr>
      <w:i/>
      <w:iCs/>
      <w:caps/>
      <w:spacing w:val="10"/>
      <w:sz w:val="20"/>
      <w:szCs w:val="20"/>
    </w:rPr>
  </w:style>
  <w:style w:type="character" w:styleId="SubtleReference">
    <w:name w:val="Subtle Reference"/>
    <w:basedOn w:val="DefaultParagraphFont"/>
    <w:uiPriority w:val="31"/>
    <w:qFormat/>
    <w:rsid w:val="00A86DB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86DB5"/>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86DB5"/>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86DB5"/>
    <w:pPr>
      <w:outlineLvl w:val="9"/>
    </w:pPr>
    <w:rPr>
      <w:lang w:bidi="en-US"/>
    </w:rPr>
  </w:style>
  <w:style w:type="paragraph" w:styleId="TOC1">
    <w:name w:val="toc 1"/>
    <w:basedOn w:val="Normal"/>
    <w:next w:val="Normal"/>
    <w:autoRedefine/>
    <w:uiPriority w:val="39"/>
    <w:unhideWhenUsed/>
    <w:rsid w:val="00D118D2"/>
    <w:pPr>
      <w:spacing w:after="100"/>
    </w:pPr>
  </w:style>
  <w:style w:type="paragraph" w:styleId="TOC2">
    <w:name w:val="toc 2"/>
    <w:basedOn w:val="Normal"/>
    <w:next w:val="Normal"/>
    <w:autoRedefine/>
    <w:uiPriority w:val="39"/>
    <w:unhideWhenUsed/>
    <w:rsid w:val="00D118D2"/>
    <w:pPr>
      <w:spacing w:after="100"/>
      <w:ind w:left="220"/>
    </w:pPr>
  </w:style>
  <w:style w:type="paragraph" w:styleId="TOC3">
    <w:name w:val="toc 3"/>
    <w:basedOn w:val="Normal"/>
    <w:next w:val="Normal"/>
    <w:autoRedefine/>
    <w:uiPriority w:val="39"/>
    <w:unhideWhenUsed/>
    <w:rsid w:val="00D118D2"/>
    <w:pPr>
      <w:spacing w:after="100"/>
      <w:ind w:left="440"/>
    </w:pPr>
  </w:style>
</w:styles>
</file>

<file path=word/webSettings.xml><?xml version="1.0" encoding="utf-8"?>
<w:webSettings xmlns:r="http://schemas.openxmlformats.org/officeDocument/2006/relationships" xmlns:w="http://schemas.openxmlformats.org/wordprocessingml/2006/main">
  <w:divs>
    <w:div w:id="5180264">
      <w:bodyDiv w:val="1"/>
      <w:marLeft w:val="0"/>
      <w:marRight w:val="0"/>
      <w:marTop w:val="0"/>
      <w:marBottom w:val="0"/>
      <w:divBdr>
        <w:top w:val="none" w:sz="0" w:space="0" w:color="auto"/>
        <w:left w:val="none" w:sz="0" w:space="0" w:color="auto"/>
        <w:bottom w:val="none" w:sz="0" w:space="0" w:color="auto"/>
        <w:right w:val="none" w:sz="0" w:space="0" w:color="auto"/>
      </w:divBdr>
    </w:div>
    <w:div w:id="113253365">
      <w:bodyDiv w:val="1"/>
      <w:marLeft w:val="0"/>
      <w:marRight w:val="0"/>
      <w:marTop w:val="0"/>
      <w:marBottom w:val="0"/>
      <w:divBdr>
        <w:top w:val="none" w:sz="0" w:space="0" w:color="auto"/>
        <w:left w:val="none" w:sz="0" w:space="0" w:color="auto"/>
        <w:bottom w:val="none" w:sz="0" w:space="0" w:color="auto"/>
        <w:right w:val="none" w:sz="0" w:space="0" w:color="auto"/>
      </w:divBdr>
    </w:div>
    <w:div w:id="354887074">
      <w:bodyDiv w:val="1"/>
      <w:marLeft w:val="0"/>
      <w:marRight w:val="0"/>
      <w:marTop w:val="0"/>
      <w:marBottom w:val="0"/>
      <w:divBdr>
        <w:top w:val="none" w:sz="0" w:space="0" w:color="auto"/>
        <w:left w:val="none" w:sz="0" w:space="0" w:color="auto"/>
        <w:bottom w:val="none" w:sz="0" w:space="0" w:color="auto"/>
        <w:right w:val="none" w:sz="0" w:space="0" w:color="auto"/>
      </w:divBdr>
    </w:div>
    <w:div w:id="423572622">
      <w:bodyDiv w:val="1"/>
      <w:marLeft w:val="0"/>
      <w:marRight w:val="0"/>
      <w:marTop w:val="0"/>
      <w:marBottom w:val="0"/>
      <w:divBdr>
        <w:top w:val="none" w:sz="0" w:space="0" w:color="auto"/>
        <w:left w:val="none" w:sz="0" w:space="0" w:color="auto"/>
        <w:bottom w:val="none" w:sz="0" w:space="0" w:color="auto"/>
        <w:right w:val="none" w:sz="0" w:space="0" w:color="auto"/>
      </w:divBdr>
    </w:div>
    <w:div w:id="587622185">
      <w:bodyDiv w:val="1"/>
      <w:marLeft w:val="0"/>
      <w:marRight w:val="0"/>
      <w:marTop w:val="0"/>
      <w:marBottom w:val="0"/>
      <w:divBdr>
        <w:top w:val="none" w:sz="0" w:space="0" w:color="auto"/>
        <w:left w:val="none" w:sz="0" w:space="0" w:color="auto"/>
        <w:bottom w:val="none" w:sz="0" w:space="0" w:color="auto"/>
        <w:right w:val="none" w:sz="0" w:space="0" w:color="auto"/>
      </w:divBdr>
    </w:div>
    <w:div w:id="655960799">
      <w:bodyDiv w:val="1"/>
      <w:marLeft w:val="0"/>
      <w:marRight w:val="0"/>
      <w:marTop w:val="0"/>
      <w:marBottom w:val="0"/>
      <w:divBdr>
        <w:top w:val="none" w:sz="0" w:space="0" w:color="auto"/>
        <w:left w:val="none" w:sz="0" w:space="0" w:color="auto"/>
        <w:bottom w:val="none" w:sz="0" w:space="0" w:color="auto"/>
        <w:right w:val="none" w:sz="0" w:space="0" w:color="auto"/>
      </w:divBdr>
    </w:div>
    <w:div w:id="785540880">
      <w:bodyDiv w:val="1"/>
      <w:marLeft w:val="0"/>
      <w:marRight w:val="0"/>
      <w:marTop w:val="0"/>
      <w:marBottom w:val="0"/>
      <w:divBdr>
        <w:top w:val="none" w:sz="0" w:space="0" w:color="auto"/>
        <w:left w:val="none" w:sz="0" w:space="0" w:color="auto"/>
        <w:bottom w:val="none" w:sz="0" w:space="0" w:color="auto"/>
        <w:right w:val="none" w:sz="0" w:space="0" w:color="auto"/>
      </w:divBdr>
    </w:div>
    <w:div w:id="848837553">
      <w:bodyDiv w:val="1"/>
      <w:marLeft w:val="0"/>
      <w:marRight w:val="0"/>
      <w:marTop w:val="0"/>
      <w:marBottom w:val="0"/>
      <w:divBdr>
        <w:top w:val="none" w:sz="0" w:space="0" w:color="auto"/>
        <w:left w:val="none" w:sz="0" w:space="0" w:color="auto"/>
        <w:bottom w:val="none" w:sz="0" w:space="0" w:color="auto"/>
        <w:right w:val="none" w:sz="0" w:space="0" w:color="auto"/>
      </w:divBdr>
    </w:div>
    <w:div w:id="865218301">
      <w:bodyDiv w:val="1"/>
      <w:marLeft w:val="0"/>
      <w:marRight w:val="0"/>
      <w:marTop w:val="0"/>
      <w:marBottom w:val="0"/>
      <w:divBdr>
        <w:top w:val="none" w:sz="0" w:space="0" w:color="auto"/>
        <w:left w:val="none" w:sz="0" w:space="0" w:color="auto"/>
        <w:bottom w:val="none" w:sz="0" w:space="0" w:color="auto"/>
        <w:right w:val="none" w:sz="0" w:space="0" w:color="auto"/>
      </w:divBdr>
    </w:div>
    <w:div w:id="886139168">
      <w:bodyDiv w:val="1"/>
      <w:marLeft w:val="0"/>
      <w:marRight w:val="0"/>
      <w:marTop w:val="0"/>
      <w:marBottom w:val="0"/>
      <w:divBdr>
        <w:top w:val="none" w:sz="0" w:space="0" w:color="auto"/>
        <w:left w:val="none" w:sz="0" w:space="0" w:color="auto"/>
        <w:bottom w:val="none" w:sz="0" w:space="0" w:color="auto"/>
        <w:right w:val="none" w:sz="0" w:space="0" w:color="auto"/>
      </w:divBdr>
    </w:div>
    <w:div w:id="970132823">
      <w:bodyDiv w:val="1"/>
      <w:marLeft w:val="0"/>
      <w:marRight w:val="0"/>
      <w:marTop w:val="0"/>
      <w:marBottom w:val="0"/>
      <w:divBdr>
        <w:top w:val="none" w:sz="0" w:space="0" w:color="auto"/>
        <w:left w:val="none" w:sz="0" w:space="0" w:color="auto"/>
        <w:bottom w:val="none" w:sz="0" w:space="0" w:color="auto"/>
        <w:right w:val="none" w:sz="0" w:space="0" w:color="auto"/>
      </w:divBdr>
    </w:div>
    <w:div w:id="1210144816">
      <w:bodyDiv w:val="1"/>
      <w:marLeft w:val="0"/>
      <w:marRight w:val="0"/>
      <w:marTop w:val="0"/>
      <w:marBottom w:val="0"/>
      <w:divBdr>
        <w:top w:val="none" w:sz="0" w:space="0" w:color="auto"/>
        <w:left w:val="none" w:sz="0" w:space="0" w:color="auto"/>
        <w:bottom w:val="none" w:sz="0" w:space="0" w:color="auto"/>
        <w:right w:val="none" w:sz="0" w:space="0" w:color="auto"/>
      </w:divBdr>
    </w:div>
    <w:div w:id="1367943373">
      <w:bodyDiv w:val="1"/>
      <w:marLeft w:val="0"/>
      <w:marRight w:val="0"/>
      <w:marTop w:val="0"/>
      <w:marBottom w:val="0"/>
      <w:divBdr>
        <w:top w:val="none" w:sz="0" w:space="0" w:color="auto"/>
        <w:left w:val="none" w:sz="0" w:space="0" w:color="auto"/>
        <w:bottom w:val="none" w:sz="0" w:space="0" w:color="auto"/>
        <w:right w:val="none" w:sz="0" w:space="0" w:color="auto"/>
      </w:divBdr>
    </w:div>
    <w:div w:id="1633511261">
      <w:bodyDiv w:val="1"/>
      <w:marLeft w:val="0"/>
      <w:marRight w:val="0"/>
      <w:marTop w:val="0"/>
      <w:marBottom w:val="0"/>
      <w:divBdr>
        <w:top w:val="none" w:sz="0" w:space="0" w:color="auto"/>
        <w:left w:val="none" w:sz="0" w:space="0" w:color="auto"/>
        <w:bottom w:val="none" w:sz="0" w:space="0" w:color="auto"/>
        <w:right w:val="none" w:sz="0" w:space="0" w:color="auto"/>
      </w:divBdr>
    </w:div>
    <w:div w:id="1647472862">
      <w:bodyDiv w:val="1"/>
      <w:marLeft w:val="0"/>
      <w:marRight w:val="0"/>
      <w:marTop w:val="0"/>
      <w:marBottom w:val="0"/>
      <w:divBdr>
        <w:top w:val="none" w:sz="0" w:space="0" w:color="auto"/>
        <w:left w:val="none" w:sz="0" w:space="0" w:color="auto"/>
        <w:bottom w:val="none" w:sz="0" w:space="0" w:color="auto"/>
        <w:right w:val="none" w:sz="0" w:space="0" w:color="auto"/>
      </w:divBdr>
    </w:div>
    <w:div w:id="1790471084">
      <w:bodyDiv w:val="1"/>
      <w:marLeft w:val="0"/>
      <w:marRight w:val="0"/>
      <w:marTop w:val="0"/>
      <w:marBottom w:val="0"/>
      <w:divBdr>
        <w:top w:val="none" w:sz="0" w:space="0" w:color="auto"/>
        <w:left w:val="none" w:sz="0" w:space="0" w:color="auto"/>
        <w:bottom w:val="none" w:sz="0" w:space="0" w:color="auto"/>
        <w:right w:val="none" w:sz="0" w:space="0" w:color="auto"/>
      </w:divBdr>
    </w:div>
    <w:div w:id="192973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Sheet1!$B$1</c:f>
              <c:strCache>
                <c:ptCount val="1"/>
                <c:pt idx="0">
                  <c:v>Very Poor (0)</c:v>
                </c:pt>
              </c:strCache>
            </c:strRef>
          </c:tx>
          <c:spPr>
            <a:solidFill>
              <a:srgbClr val="FF0000"/>
            </a:solidFill>
          </c:spPr>
          <c:cat>
            <c:strRef>
              <c:f>Sheet1!$A$2:$A$3</c:f>
              <c:strCache>
                <c:ptCount val="2"/>
                <c:pt idx="0">
                  <c:v>Concrete Linear Feet</c:v>
                </c:pt>
                <c:pt idx="1">
                  <c:v>Asphalt or "Mixed" Linear Feet</c:v>
                </c:pt>
              </c:strCache>
            </c:strRef>
          </c:cat>
          <c:val>
            <c:numRef>
              <c:f>Sheet1!$B$2:$B$3</c:f>
              <c:numCache>
                <c:formatCode>General</c:formatCode>
                <c:ptCount val="2"/>
                <c:pt idx="0">
                  <c:v>2615</c:v>
                </c:pt>
                <c:pt idx="1">
                  <c:v>3349</c:v>
                </c:pt>
              </c:numCache>
            </c:numRef>
          </c:val>
        </c:ser>
        <c:ser>
          <c:idx val="1"/>
          <c:order val="1"/>
          <c:tx>
            <c:strRef>
              <c:f>Sheet1!$C$1</c:f>
              <c:strCache>
                <c:ptCount val="1"/>
                <c:pt idx="0">
                  <c:v>Poor (1)</c:v>
                </c:pt>
              </c:strCache>
            </c:strRef>
          </c:tx>
          <c:spPr>
            <a:solidFill>
              <a:srgbClr val="FFC000"/>
            </a:solidFill>
          </c:spPr>
          <c:cat>
            <c:strRef>
              <c:f>Sheet1!$A$2:$A$3</c:f>
              <c:strCache>
                <c:ptCount val="2"/>
                <c:pt idx="0">
                  <c:v>Concrete Linear Feet</c:v>
                </c:pt>
                <c:pt idx="1">
                  <c:v>Asphalt or "Mixed" Linear Feet</c:v>
                </c:pt>
              </c:strCache>
            </c:strRef>
          </c:cat>
          <c:val>
            <c:numRef>
              <c:f>Sheet1!$C$2:$C$3</c:f>
              <c:numCache>
                <c:formatCode>General</c:formatCode>
                <c:ptCount val="2"/>
                <c:pt idx="0">
                  <c:v>23070</c:v>
                </c:pt>
                <c:pt idx="1">
                  <c:v>42009</c:v>
                </c:pt>
              </c:numCache>
            </c:numRef>
          </c:val>
        </c:ser>
        <c:ser>
          <c:idx val="2"/>
          <c:order val="2"/>
          <c:tx>
            <c:strRef>
              <c:f>Sheet1!$D$1</c:f>
              <c:strCache>
                <c:ptCount val="1"/>
                <c:pt idx="0">
                  <c:v>Fair (2)</c:v>
                </c:pt>
              </c:strCache>
            </c:strRef>
          </c:tx>
          <c:spPr>
            <a:solidFill>
              <a:srgbClr val="FFFF00"/>
            </a:solidFill>
          </c:spPr>
          <c:cat>
            <c:strRef>
              <c:f>Sheet1!$A$2:$A$3</c:f>
              <c:strCache>
                <c:ptCount val="2"/>
                <c:pt idx="0">
                  <c:v>Concrete Linear Feet</c:v>
                </c:pt>
                <c:pt idx="1">
                  <c:v>Asphalt or "Mixed" Linear Feet</c:v>
                </c:pt>
              </c:strCache>
            </c:strRef>
          </c:cat>
          <c:val>
            <c:numRef>
              <c:f>Sheet1!$D$2:$D$3</c:f>
              <c:numCache>
                <c:formatCode>General</c:formatCode>
                <c:ptCount val="2"/>
                <c:pt idx="0">
                  <c:v>68715</c:v>
                </c:pt>
                <c:pt idx="1">
                  <c:v>73568</c:v>
                </c:pt>
              </c:numCache>
            </c:numRef>
          </c:val>
        </c:ser>
        <c:ser>
          <c:idx val="3"/>
          <c:order val="3"/>
          <c:tx>
            <c:strRef>
              <c:f>Sheet1!$E$1</c:f>
              <c:strCache>
                <c:ptCount val="1"/>
                <c:pt idx="0">
                  <c:v>Good (3)</c:v>
                </c:pt>
              </c:strCache>
            </c:strRef>
          </c:tx>
          <c:spPr>
            <a:solidFill>
              <a:srgbClr val="92D050"/>
            </a:solidFill>
          </c:spPr>
          <c:cat>
            <c:strRef>
              <c:f>Sheet1!$A$2:$A$3</c:f>
              <c:strCache>
                <c:ptCount val="2"/>
                <c:pt idx="0">
                  <c:v>Concrete Linear Feet</c:v>
                </c:pt>
                <c:pt idx="1">
                  <c:v>Asphalt or "Mixed" Linear Feet</c:v>
                </c:pt>
              </c:strCache>
            </c:strRef>
          </c:cat>
          <c:val>
            <c:numRef>
              <c:f>Sheet1!$E$2:$E$3</c:f>
              <c:numCache>
                <c:formatCode>General</c:formatCode>
                <c:ptCount val="2"/>
                <c:pt idx="0">
                  <c:v>216522</c:v>
                </c:pt>
                <c:pt idx="1">
                  <c:v>30922</c:v>
                </c:pt>
              </c:numCache>
            </c:numRef>
          </c:val>
        </c:ser>
        <c:shape val="box"/>
        <c:axId val="83822080"/>
        <c:axId val="83824000"/>
        <c:axId val="0"/>
      </c:bar3DChart>
      <c:catAx>
        <c:axId val="83822080"/>
        <c:scaling>
          <c:orientation val="minMax"/>
        </c:scaling>
        <c:axPos val="b"/>
        <c:tickLblPos val="nextTo"/>
        <c:crossAx val="83824000"/>
        <c:crosses val="autoZero"/>
        <c:auto val="1"/>
        <c:lblAlgn val="ctr"/>
        <c:lblOffset val="100"/>
      </c:catAx>
      <c:valAx>
        <c:axId val="83824000"/>
        <c:scaling>
          <c:orientation val="minMax"/>
        </c:scaling>
        <c:axPos val="l"/>
        <c:majorGridlines/>
        <c:numFmt formatCode="General" sourceLinked="1"/>
        <c:tickLblPos val="nextTo"/>
        <c:crossAx val="8382208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bar3DChart>
        <c:barDir val="col"/>
        <c:grouping val="stacked"/>
        <c:ser>
          <c:idx val="0"/>
          <c:order val="0"/>
          <c:tx>
            <c:strRef>
              <c:f>Sheet1!$B$1</c:f>
              <c:strCache>
                <c:ptCount val="1"/>
                <c:pt idx="0">
                  <c:v>Very Poor (0)</c:v>
                </c:pt>
              </c:strCache>
            </c:strRef>
          </c:tx>
          <c:spPr>
            <a:solidFill>
              <a:srgbClr val="FF0000"/>
            </a:solidFill>
          </c:spPr>
          <c:cat>
            <c:strRef>
              <c:f>Sheet1!$A$2:$A$3</c:f>
              <c:strCache>
                <c:ptCount val="2"/>
                <c:pt idx="0">
                  <c:v>Concrete Linear Feet</c:v>
                </c:pt>
                <c:pt idx="1">
                  <c:v>Asphalt or “Mixed” Linear Feet</c:v>
                </c:pt>
              </c:strCache>
            </c:strRef>
          </c:cat>
          <c:val>
            <c:numRef>
              <c:f>Sheet1!$B$2:$B$3</c:f>
              <c:numCache>
                <c:formatCode>#,##0</c:formatCode>
                <c:ptCount val="2"/>
                <c:pt idx="0">
                  <c:v>2458</c:v>
                </c:pt>
                <c:pt idx="1">
                  <c:v>2169</c:v>
                </c:pt>
              </c:numCache>
            </c:numRef>
          </c:val>
        </c:ser>
        <c:ser>
          <c:idx val="1"/>
          <c:order val="1"/>
          <c:tx>
            <c:strRef>
              <c:f>Sheet1!$C$1</c:f>
              <c:strCache>
                <c:ptCount val="1"/>
                <c:pt idx="0">
                  <c:v>Poor (1)</c:v>
                </c:pt>
              </c:strCache>
            </c:strRef>
          </c:tx>
          <c:spPr>
            <a:solidFill>
              <a:srgbClr val="FFC000"/>
            </a:solidFill>
          </c:spPr>
          <c:cat>
            <c:strRef>
              <c:f>Sheet1!$A$2:$A$3</c:f>
              <c:strCache>
                <c:ptCount val="2"/>
                <c:pt idx="0">
                  <c:v>Concrete Linear Feet</c:v>
                </c:pt>
                <c:pt idx="1">
                  <c:v>Asphalt or “Mixed” Linear Feet</c:v>
                </c:pt>
              </c:strCache>
            </c:strRef>
          </c:cat>
          <c:val>
            <c:numRef>
              <c:f>Sheet1!$C$2:$C$3</c:f>
              <c:numCache>
                <c:formatCode>#,##0</c:formatCode>
                <c:ptCount val="2"/>
                <c:pt idx="0">
                  <c:v>18845</c:v>
                </c:pt>
                <c:pt idx="1">
                  <c:v>28776</c:v>
                </c:pt>
              </c:numCache>
            </c:numRef>
          </c:val>
        </c:ser>
        <c:ser>
          <c:idx val="2"/>
          <c:order val="2"/>
          <c:tx>
            <c:strRef>
              <c:f>Sheet1!$D$1</c:f>
              <c:strCache>
                <c:ptCount val="1"/>
                <c:pt idx="0">
                  <c:v>Fair (2)</c:v>
                </c:pt>
              </c:strCache>
            </c:strRef>
          </c:tx>
          <c:spPr>
            <a:solidFill>
              <a:srgbClr val="FFFF00"/>
            </a:solidFill>
          </c:spPr>
          <c:cat>
            <c:strRef>
              <c:f>Sheet1!$A$2:$A$3</c:f>
              <c:strCache>
                <c:ptCount val="2"/>
                <c:pt idx="0">
                  <c:v>Concrete Linear Feet</c:v>
                </c:pt>
                <c:pt idx="1">
                  <c:v>Asphalt or “Mixed” Linear Feet</c:v>
                </c:pt>
              </c:strCache>
            </c:strRef>
          </c:cat>
          <c:val>
            <c:numRef>
              <c:f>Sheet1!$D$2:$D$3</c:f>
              <c:numCache>
                <c:formatCode>#,##0</c:formatCode>
                <c:ptCount val="2"/>
                <c:pt idx="0">
                  <c:v>49361</c:v>
                </c:pt>
                <c:pt idx="1">
                  <c:v>46360</c:v>
                </c:pt>
              </c:numCache>
            </c:numRef>
          </c:val>
        </c:ser>
        <c:ser>
          <c:idx val="3"/>
          <c:order val="3"/>
          <c:tx>
            <c:strRef>
              <c:f>Sheet1!$E$1</c:f>
              <c:strCache>
                <c:ptCount val="1"/>
                <c:pt idx="0">
                  <c:v>Good (3)</c:v>
                </c:pt>
              </c:strCache>
            </c:strRef>
          </c:tx>
          <c:spPr>
            <a:solidFill>
              <a:srgbClr val="92D050"/>
            </a:solidFill>
          </c:spPr>
          <c:cat>
            <c:strRef>
              <c:f>Sheet1!$A$2:$A$3</c:f>
              <c:strCache>
                <c:ptCount val="2"/>
                <c:pt idx="0">
                  <c:v>Concrete Linear Feet</c:v>
                </c:pt>
                <c:pt idx="1">
                  <c:v>Asphalt or “Mixed” Linear Feet</c:v>
                </c:pt>
              </c:strCache>
            </c:strRef>
          </c:cat>
          <c:val>
            <c:numRef>
              <c:f>Sheet1!$E$2:$E$3</c:f>
              <c:numCache>
                <c:formatCode>#,##0</c:formatCode>
                <c:ptCount val="2"/>
                <c:pt idx="0">
                  <c:v>169920</c:v>
                </c:pt>
                <c:pt idx="1">
                  <c:v>26372</c:v>
                </c:pt>
              </c:numCache>
            </c:numRef>
          </c:val>
        </c:ser>
        <c:shape val="box"/>
        <c:axId val="49872256"/>
        <c:axId val="50037888"/>
        <c:axId val="0"/>
      </c:bar3DChart>
      <c:catAx>
        <c:axId val="49872256"/>
        <c:scaling>
          <c:orientation val="minMax"/>
        </c:scaling>
        <c:axPos val="b"/>
        <c:tickLblPos val="nextTo"/>
        <c:crossAx val="50037888"/>
        <c:crosses val="autoZero"/>
        <c:auto val="1"/>
        <c:lblAlgn val="ctr"/>
        <c:lblOffset val="100"/>
      </c:catAx>
      <c:valAx>
        <c:axId val="50037888"/>
        <c:scaling>
          <c:orientation val="minMax"/>
        </c:scaling>
        <c:axPos val="l"/>
        <c:majorGridlines/>
        <c:numFmt formatCode="#,##0" sourceLinked="1"/>
        <c:tickLblPos val="nextTo"/>
        <c:crossAx val="4987225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Est. Linear Feet of Concrete</c:v>
                </c:pt>
              </c:strCache>
            </c:strRef>
          </c:tx>
          <c:cat>
            <c:strRef>
              <c:f>Sheet1!$A$2:$A$4</c:f>
              <c:strCache>
                <c:ptCount val="3"/>
                <c:pt idx="0">
                  <c:v>Major &amp; Collector Streets</c:v>
                </c:pt>
                <c:pt idx="1">
                  <c:v>Within Activity Centers</c:v>
                </c:pt>
                <c:pt idx="2">
                  <c:v>Beyond Activity Centers</c:v>
                </c:pt>
              </c:strCache>
            </c:strRef>
          </c:cat>
          <c:val>
            <c:numRef>
              <c:f>Sheet1!$B$2:$B$4</c:f>
              <c:numCache>
                <c:formatCode>General</c:formatCode>
                <c:ptCount val="3"/>
                <c:pt idx="0">
                  <c:v>311922</c:v>
                </c:pt>
                <c:pt idx="1">
                  <c:v>240584</c:v>
                </c:pt>
                <c:pt idx="2">
                  <c:v>70338</c:v>
                </c:pt>
              </c:numCache>
            </c:numRef>
          </c:val>
        </c:ser>
        <c:ser>
          <c:idx val="1"/>
          <c:order val="1"/>
          <c:tx>
            <c:strRef>
              <c:f>Sheet1!$C$1</c:f>
              <c:strCache>
                <c:ptCount val="1"/>
                <c:pt idx="0">
                  <c:v>Est. Linear Feet of Asphalt</c:v>
                </c:pt>
              </c:strCache>
            </c:strRef>
          </c:tx>
          <c:cat>
            <c:strRef>
              <c:f>Sheet1!$A$2:$A$4</c:f>
              <c:strCache>
                <c:ptCount val="3"/>
                <c:pt idx="0">
                  <c:v>Major &amp; Collector Streets</c:v>
                </c:pt>
                <c:pt idx="1">
                  <c:v>Within Activity Centers</c:v>
                </c:pt>
                <c:pt idx="2">
                  <c:v>Beyond Activity Centers</c:v>
                </c:pt>
              </c:strCache>
            </c:strRef>
          </c:cat>
          <c:val>
            <c:numRef>
              <c:f>Sheet1!$C$2:$C$4</c:f>
              <c:numCache>
                <c:formatCode>General</c:formatCode>
                <c:ptCount val="3"/>
                <c:pt idx="0">
                  <c:v>149848</c:v>
                </c:pt>
                <c:pt idx="1">
                  <c:v>103677</c:v>
                </c:pt>
                <c:pt idx="2">
                  <c:v>46171</c:v>
                </c:pt>
              </c:numCache>
            </c:numRef>
          </c:val>
        </c:ser>
        <c:shape val="box"/>
        <c:axId val="83805696"/>
        <c:axId val="83807232"/>
        <c:axId val="0"/>
      </c:bar3DChart>
      <c:catAx>
        <c:axId val="83805696"/>
        <c:scaling>
          <c:orientation val="minMax"/>
        </c:scaling>
        <c:axPos val="b"/>
        <c:tickLblPos val="nextTo"/>
        <c:crossAx val="83807232"/>
        <c:crosses val="autoZero"/>
        <c:auto val="1"/>
        <c:lblAlgn val="ctr"/>
        <c:lblOffset val="100"/>
      </c:catAx>
      <c:valAx>
        <c:axId val="83807232"/>
        <c:scaling>
          <c:orientation val="minMax"/>
        </c:scaling>
        <c:axPos val="l"/>
        <c:majorGridlines/>
        <c:numFmt formatCode="General" sourceLinked="1"/>
        <c:tickLblPos val="nextTo"/>
        <c:crossAx val="8380569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0C5A95-9FD7-4670-B1B7-29AA9CC52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23</Pages>
  <Words>6123</Words>
  <Characters>34906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planintern</dc:creator>
  <cp:lastModifiedBy>planintern</cp:lastModifiedBy>
  <cp:revision>12</cp:revision>
  <cp:lastPrinted>2014-05-13T19:26:00Z</cp:lastPrinted>
  <dcterms:created xsi:type="dcterms:W3CDTF">2014-05-07T20:31:00Z</dcterms:created>
  <dcterms:modified xsi:type="dcterms:W3CDTF">2014-05-13T19:31:00Z</dcterms:modified>
</cp:coreProperties>
</file>