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6B" w:rsidRPr="00363606" w:rsidRDefault="00D2439C" w:rsidP="0016576B">
      <w:pPr>
        <w:rPr>
          <w:rFonts w:asciiTheme="minorHAnsi" w:hAnsiTheme="minorHAnsi" w:cstheme="minorHAnsi"/>
          <w:sz w:val="24"/>
          <w:szCs w:val="24"/>
        </w:rPr>
      </w:pPr>
      <w:r>
        <w:rPr>
          <w:rFonts w:asciiTheme="minorHAnsi" w:hAnsiTheme="minorHAnsi" w:cstheme="minorHAnsi"/>
          <w:noProof/>
          <w:sz w:val="24"/>
          <w:szCs w:val="24"/>
        </w:rPr>
        <w:pict>
          <v:shapetype id="_x0000_t202" coordsize="21600,21600" o:spt="202" path="m,l,21600r21600,l21600,xe">
            <v:stroke joinstyle="miter"/>
            <v:path gradientshapeok="t" o:connecttype="rect"/>
          </v:shapetype>
          <v:shape id="Text Box 1" o:spid="_x0000_s1026" type="#_x0000_t202" style="position:absolute;margin-left:-18pt;margin-top:2.25pt;width:123.75pt;height:612.75pt;z-index:-251658240;visibility:visible" wrapcoords="-131 0 -131 21574 21600 21574 21600 0 -13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" stroked="f">
            <v:stroke dashstyle="1 1"/>
            <v:textbox>
              <w:txbxContent>
                <w:p w:rsidR="00D2439C" w:rsidRDefault="00D2439C" w:rsidP="00D2439C">
                  <w:pPr>
                    <w:spacing w:before="120"/>
                    <w:rPr>
                      <w:rFonts w:ascii="Arial" w:hAnsi="Arial" w:cs="Arial"/>
                      <w:b/>
                      <w:bCs/>
                      <w:smallCaps/>
                      <w:sz w:val="16"/>
                      <w:szCs w:val="16"/>
                    </w:rPr>
                  </w:pPr>
                  <w:r>
                    <w:rPr>
                      <w:rFonts w:ascii="Arial" w:hAnsi="Arial" w:cs="Arial"/>
                      <w:b/>
                      <w:bCs/>
                      <w:smallCaps/>
                      <w:noProof/>
                      <w:sz w:val="16"/>
                      <w:szCs w:val="16"/>
                    </w:rPr>
                    <w:drawing>
                      <wp:inline distT="0" distB="0" distL="0" distR="0" wp14:anchorId="1A932687" wp14:editId="1A39CD75">
                        <wp:extent cx="1384300" cy="138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0" cy="1384300"/>
                                </a:xfrm>
                                <a:prstGeom prst="rect">
                                  <a:avLst/>
                                </a:prstGeom>
                                <a:noFill/>
                                <a:ln>
                                  <a:noFill/>
                                </a:ln>
                              </pic:spPr>
                            </pic:pic>
                          </a:graphicData>
                        </a:graphic>
                      </wp:inline>
                    </w:drawing>
                  </w:r>
                </w:p>
                <w:p w:rsidR="00D2439C" w:rsidRDefault="00D2439C" w:rsidP="00D2439C">
                  <w:pPr>
                    <w:spacing w:before="120"/>
                    <w:ind w:left="180"/>
                    <w:rPr>
                      <w:rFonts w:ascii="Arial" w:hAnsi="Arial" w:cs="Arial"/>
                      <w:b/>
                      <w:bCs/>
                      <w:smallCaps/>
                      <w:sz w:val="16"/>
                      <w:szCs w:val="16"/>
                    </w:rPr>
                  </w:pPr>
                </w:p>
                <w:p w:rsidR="00D2439C" w:rsidRPr="00BB5AF7" w:rsidRDefault="00D2439C" w:rsidP="00D2439C">
                  <w:pPr>
                    <w:spacing w:before="120"/>
                    <w:ind w:left="180"/>
                    <w:rPr>
                      <w:rFonts w:ascii="Arial" w:hAnsi="Arial" w:cs="Arial"/>
                      <w:b/>
                      <w:bCs/>
                      <w:smallCaps/>
                      <w:sz w:val="16"/>
                      <w:szCs w:val="16"/>
                    </w:rPr>
                  </w:pPr>
                  <w:r w:rsidRPr="00BB5AF7">
                    <w:rPr>
                      <w:rFonts w:ascii="Arial" w:hAnsi="Arial" w:cs="Arial"/>
                      <w:b/>
                      <w:bCs/>
                      <w:smallCaps/>
                      <w:sz w:val="16"/>
                      <w:szCs w:val="16"/>
                    </w:rPr>
                    <w:t>Board of Directors</w:t>
                  </w:r>
                </w:p>
                <w:p w:rsidR="00D2439C" w:rsidRDefault="00D2439C" w:rsidP="00D2439C">
                  <w:pPr>
                    <w:spacing w:before="120"/>
                    <w:ind w:left="180"/>
                    <w:rPr>
                      <w:rFonts w:ascii="Arial" w:hAnsi="Arial" w:cs="Arial"/>
                      <w:b/>
                      <w:bCs/>
                      <w:smallCaps/>
                      <w:sz w:val="16"/>
                      <w:szCs w:val="16"/>
                    </w:rPr>
                  </w:pPr>
                  <w:r w:rsidRPr="00BB5AF7">
                    <w:rPr>
                      <w:rFonts w:ascii="Arial" w:hAnsi="Arial" w:cs="Arial"/>
                      <w:b/>
                      <w:bCs/>
                      <w:smallCaps/>
                      <w:sz w:val="16"/>
                      <w:szCs w:val="16"/>
                    </w:rPr>
                    <w:t>Officers</w:t>
                  </w:r>
                </w:p>
                <w:p w:rsidR="00D2439C" w:rsidRPr="00BB5AF7" w:rsidRDefault="00D2439C" w:rsidP="00D2439C">
                  <w:pPr>
                    <w:spacing w:before="120"/>
                    <w:ind w:left="180"/>
                    <w:rPr>
                      <w:rFonts w:ascii="Arial" w:hAnsi="Arial" w:cs="Arial"/>
                      <w:bCs/>
                      <w:sz w:val="16"/>
                      <w:szCs w:val="16"/>
                    </w:rPr>
                  </w:pPr>
                  <w:r w:rsidRPr="00BB5AF7">
                    <w:rPr>
                      <w:rFonts w:ascii="Arial" w:hAnsi="Arial" w:cs="Arial"/>
                      <w:bCs/>
                      <w:sz w:val="16"/>
                      <w:szCs w:val="16"/>
                    </w:rPr>
                    <w:t>MaryEllen Thibodeau</w:t>
                  </w:r>
                  <w:r w:rsidRPr="00BB5AF7">
                    <w:rPr>
                      <w:rFonts w:ascii="Arial" w:hAnsi="Arial" w:cs="Arial"/>
                      <w:bCs/>
                      <w:sz w:val="16"/>
                      <w:szCs w:val="16"/>
                    </w:rPr>
                    <w:br/>
                  </w:r>
                  <w:r w:rsidRPr="00BB5AF7">
                    <w:rPr>
                      <w:rFonts w:ascii="Arial" w:hAnsi="Arial" w:cs="Arial"/>
                      <w:bCs/>
                      <w:i/>
                      <w:sz w:val="16"/>
                      <w:szCs w:val="16"/>
                    </w:rPr>
                    <w:t>President</w:t>
                  </w:r>
                </w:p>
                <w:p w:rsidR="00D2439C" w:rsidRPr="00BB5AF7" w:rsidRDefault="00D2439C" w:rsidP="00D2439C">
                  <w:pPr>
                    <w:spacing w:before="120"/>
                    <w:ind w:left="180"/>
                    <w:rPr>
                      <w:rFonts w:ascii="Arial" w:hAnsi="Arial" w:cs="Arial"/>
                      <w:bCs/>
                      <w:sz w:val="16"/>
                      <w:szCs w:val="16"/>
                    </w:rPr>
                  </w:pPr>
                  <w:r>
                    <w:rPr>
                      <w:rFonts w:ascii="Arial" w:hAnsi="Arial" w:cs="Arial"/>
                      <w:bCs/>
                      <w:sz w:val="16"/>
                      <w:szCs w:val="16"/>
                    </w:rPr>
                    <w:t>Christopher Brown</w:t>
                  </w:r>
                  <w:r w:rsidRPr="00BB5AF7">
                    <w:rPr>
                      <w:rFonts w:ascii="Arial" w:hAnsi="Arial" w:cs="Arial"/>
                      <w:bCs/>
                      <w:sz w:val="16"/>
                      <w:szCs w:val="16"/>
                    </w:rPr>
                    <w:br/>
                  </w:r>
                  <w:r w:rsidRPr="00BB5AF7">
                    <w:rPr>
                      <w:rFonts w:ascii="Arial" w:hAnsi="Arial" w:cs="Arial"/>
                      <w:bCs/>
                      <w:i/>
                      <w:sz w:val="16"/>
                      <w:szCs w:val="16"/>
                    </w:rPr>
                    <w:t>Vice President</w:t>
                  </w:r>
                </w:p>
                <w:p w:rsidR="00D2439C" w:rsidRPr="00BB5AF7" w:rsidRDefault="00D2439C" w:rsidP="00D2439C">
                  <w:pPr>
                    <w:spacing w:before="120"/>
                    <w:ind w:left="180"/>
                    <w:rPr>
                      <w:rFonts w:ascii="Arial" w:hAnsi="Arial" w:cs="Arial"/>
                      <w:bCs/>
                      <w:sz w:val="16"/>
                      <w:szCs w:val="16"/>
                    </w:rPr>
                  </w:pPr>
                  <w:r>
                    <w:rPr>
                      <w:rFonts w:ascii="Arial" w:hAnsi="Arial" w:cs="Arial"/>
                      <w:bCs/>
                      <w:sz w:val="16"/>
                      <w:szCs w:val="16"/>
                    </w:rPr>
                    <w:t>Emily Wolfe</w:t>
                  </w:r>
                  <w:r w:rsidRPr="00BB5AF7">
                    <w:rPr>
                      <w:rFonts w:ascii="Arial" w:hAnsi="Arial" w:cs="Arial"/>
                      <w:bCs/>
                      <w:sz w:val="16"/>
                      <w:szCs w:val="16"/>
                    </w:rPr>
                    <w:br/>
                  </w:r>
                  <w:r w:rsidRPr="00BB5AF7">
                    <w:rPr>
                      <w:rFonts w:ascii="Arial" w:hAnsi="Arial" w:cs="Arial"/>
                      <w:bCs/>
                      <w:i/>
                      <w:sz w:val="16"/>
                      <w:szCs w:val="16"/>
                    </w:rPr>
                    <w:t>Secretary</w:t>
                  </w:r>
                </w:p>
                <w:p w:rsidR="00D2439C" w:rsidRPr="00BB5AF7" w:rsidRDefault="00D2439C" w:rsidP="00D2439C">
                  <w:pPr>
                    <w:spacing w:before="120"/>
                    <w:ind w:left="180"/>
                    <w:rPr>
                      <w:rFonts w:ascii="Arial" w:hAnsi="Arial" w:cs="Arial"/>
                      <w:bCs/>
                      <w:sz w:val="16"/>
                      <w:szCs w:val="16"/>
                    </w:rPr>
                  </w:pPr>
                  <w:r w:rsidRPr="00BB5AF7">
                    <w:rPr>
                      <w:rFonts w:ascii="Arial" w:hAnsi="Arial" w:cs="Arial"/>
                      <w:bCs/>
                      <w:sz w:val="16"/>
                      <w:szCs w:val="16"/>
                    </w:rPr>
                    <w:t>Ken Livingston</w:t>
                  </w:r>
                  <w:r w:rsidRPr="00BB5AF7">
                    <w:rPr>
                      <w:rFonts w:ascii="Arial" w:hAnsi="Arial" w:cs="Arial"/>
                      <w:bCs/>
                      <w:sz w:val="16"/>
                      <w:szCs w:val="16"/>
                    </w:rPr>
                    <w:br/>
                  </w:r>
                  <w:r w:rsidRPr="00BB5AF7">
                    <w:rPr>
                      <w:rFonts w:ascii="Arial" w:hAnsi="Arial" w:cs="Arial"/>
                      <w:bCs/>
                      <w:i/>
                      <w:sz w:val="16"/>
                      <w:szCs w:val="16"/>
                    </w:rPr>
                    <w:t>Treasurer</w:t>
                  </w:r>
                </w:p>
                <w:p w:rsidR="00D2439C" w:rsidRPr="00BB5AF7" w:rsidRDefault="00D2439C" w:rsidP="00D2439C">
                  <w:pPr>
                    <w:spacing w:before="120"/>
                    <w:ind w:left="180"/>
                    <w:rPr>
                      <w:rFonts w:ascii="Arial" w:hAnsi="Arial" w:cs="Arial"/>
                      <w:bCs/>
                      <w:sz w:val="16"/>
                      <w:szCs w:val="16"/>
                    </w:rPr>
                  </w:pPr>
                </w:p>
                <w:p w:rsidR="00D2439C" w:rsidRPr="00BB5AF7" w:rsidRDefault="00D2439C" w:rsidP="00D2439C">
                  <w:pPr>
                    <w:spacing w:before="120"/>
                    <w:ind w:left="180"/>
                    <w:rPr>
                      <w:rFonts w:ascii="Arial" w:hAnsi="Arial" w:cs="Arial"/>
                      <w:bCs/>
                      <w:sz w:val="16"/>
                      <w:szCs w:val="16"/>
                    </w:rPr>
                  </w:pPr>
                  <w:r w:rsidRPr="00BB5AF7">
                    <w:rPr>
                      <w:rFonts w:ascii="Arial" w:hAnsi="Arial" w:cs="Arial"/>
                      <w:b/>
                      <w:bCs/>
                      <w:smallCaps/>
                      <w:sz w:val="16"/>
                      <w:szCs w:val="16"/>
                    </w:rPr>
                    <w:br/>
                    <w:t>Directors</w:t>
                  </w:r>
                  <w:r w:rsidRPr="00BB5AF7">
                    <w:rPr>
                      <w:rFonts w:ascii="Arial" w:hAnsi="Arial" w:cs="Arial"/>
                      <w:b/>
                      <w:bCs/>
                      <w:smallCaps/>
                      <w:sz w:val="16"/>
                      <w:szCs w:val="16"/>
                    </w:rPr>
                    <w:br/>
                  </w:r>
                  <w:r w:rsidRPr="00BB5AF7">
                    <w:rPr>
                      <w:rFonts w:ascii="Arial" w:hAnsi="Arial" w:cs="Arial"/>
                      <w:bCs/>
                      <w:sz w:val="16"/>
                      <w:szCs w:val="16"/>
                    </w:rPr>
                    <w:br/>
                  </w:r>
                  <w:r>
                    <w:rPr>
                      <w:rFonts w:ascii="Arial" w:hAnsi="Arial" w:cs="Arial"/>
                      <w:bCs/>
                      <w:sz w:val="16"/>
                      <w:szCs w:val="16"/>
                    </w:rPr>
                    <w:t>Laura Baum</w:t>
                  </w:r>
                </w:p>
                <w:p w:rsidR="00D2439C" w:rsidRDefault="00D2439C" w:rsidP="00D2439C">
                  <w:pPr>
                    <w:spacing w:before="120"/>
                    <w:ind w:left="180"/>
                    <w:rPr>
                      <w:rFonts w:ascii="Arial" w:hAnsi="Arial" w:cs="Arial"/>
                      <w:bCs/>
                      <w:sz w:val="16"/>
                      <w:szCs w:val="16"/>
                    </w:rPr>
                  </w:pPr>
                  <w:r>
                    <w:rPr>
                      <w:rFonts w:ascii="Arial" w:hAnsi="Arial" w:cs="Arial"/>
                      <w:bCs/>
                      <w:sz w:val="16"/>
                      <w:szCs w:val="16"/>
                    </w:rPr>
                    <w:t>Richard Durishin</w:t>
                  </w:r>
                </w:p>
                <w:p w:rsidR="00D2439C" w:rsidRDefault="00D2439C" w:rsidP="00D2439C">
                  <w:pPr>
                    <w:spacing w:before="120"/>
                    <w:ind w:left="180"/>
                    <w:rPr>
                      <w:rFonts w:ascii="Arial" w:hAnsi="Arial" w:cs="Arial"/>
                      <w:bCs/>
                      <w:sz w:val="16"/>
                      <w:szCs w:val="16"/>
                    </w:rPr>
                  </w:pPr>
                  <w:r>
                    <w:rPr>
                      <w:rFonts w:ascii="Arial" w:hAnsi="Arial" w:cs="Arial"/>
                      <w:bCs/>
                      <w:sz w:val="16"/>
                      <w:szCs w:val="16"/>
                    </w:rPr>
                    <w:t>Sandy Fry</w:t>
                  </w:r>
                </w:p>
                <w:p w:rsidR="00D2439C" w:rsidRPr="00BB5AF7" w:rsidRDefault="00D2439C" w:rsidP="00D2439C">
                  <w:pPr>
                    <w:spacing w:before="120"/>
                    <w:ind w:left="180"/>
                    <w:rPr>
                      <w:rFonts w:ascii="Arial" w:hAnsi="Arial" w:cs="Arial"/>
                      <w:bCs/>
                      <w:sz w:val="16"/>
                      <w:szCs w:val="16"/>
                    </w:rPr>
                  </w:pPr>
                  <w:r>
                    <w:rPr>
                      <w:rFonts w:ascii="Arial" w:hAnsi="Arial" w:cs="Arial"/>
                      <w:bCs/>
                      <w:sz w:val="16"/>
                      <w:szCs w:val="16"/>
                    </w:rPr>
                    <w:t>Gary Griffin</w:t>
                  </w:r>
                </w:p>
                <w:p w:rsidR="00D2439C" w:rsidRDefault="00D2439C" w:rsidP="00D2439C">
                  <w:pPr>
                    <w:spacing w:before="120"/>
                    <w:ind w:left="180"/>
                    <w:rPr>
                      <w:rFonts w:ascii="Arial" w:hAnsi="Arial" w:cs="Arial"/>
                      <w:bCs/>
                      <w:sz w:val="16"/>
                      <w:szCs w:val="16"/>
                    </w:rPr>
                  </w:pPr>
                  <w:r>
                    <w:rPr>
                      <w:rFonts w:ascii="Arial" w:hAnsi="Arial" w:cs="Arial"/>
                      <w:bCs/>
                      <w:sz w:val="16"/>
                      <w:szCs w:val="16"/>
                    </w:rPr>
                    <w:t>Beverly Hughes</w:t>
                  </w:r>
                </w:p>
                <w:p w:rsidR="00D2439C" w:rsidRPr="00BB5AF7" w:rsidRDefault="00D2439C" w:rsidP="00D2439C">
                  <w:pPr>
                    <w:spacing w:before="120"/>
                    <w:ind w:left="180"/>
                    <w:rPr>
                      <w:rFonts w:ascii="Arial" w:hAnsi="Arial" w:cs="Arial"/>
                      <w:bCs/>
                      <w:sz w:val="16"/>
                      <w:szCs w:val="16"/>
                    </w:rPr>
                  </w:pPr>
                  <w:r w:rsidRPr="00BB5AF7">
                    <w:rPr>
                      <w:rFonts w:ascii="Arial" w:hAnsi="Arial" w:cs="Arial"/>
                      <w:bCs/>
                      <w:sz w:val="16"/>
                      <w:szCs w:val="16"/>
                    </w:rPr>
                    <w:t>Tom O’Brien</w:t>
                  </w:r>
                </w:p>
                <w:p w:rsidR="00D2439C" w:rsidRPr="00BB5AF7" w:rsidRDefault="00D2439C" w:rsidP="00D2439C">
                  <w:pPr>
                    <w:spacing w:before="120"/>
                    <w:ind w:left="180"/>
                    <w:rPr>
                      <w:rFonts w:ascii="Arial" w:hAnsi="Arial" w:cs="Arial"/>
                      <w:bCs/>
                      <w:sz w:val="16"/>
                      <w:szCs w:val="16"/>
                    </w:rPr>
                  </w:pPr>
                  <w:r w:rsidRPr="00BB5AF7">
                    <w:rPr>
                      <w:rFonts w:ascii="Arial" w:hAnsi="Arial" w:cs="Arial"/>
                      <w:bCs/>
                      <w:sz w:val="16"/>
                      <w:szCs w:val="16"/>
                    </w:rPr>
                    <w:t>Stuart Popper</w:t>
                  </w:r>
                </w:p>
                <w:p w:rsidR="00D2439C" w:rsidRPr="00BB5AF7" w:rsidRDefault="00D2439C" w:rsidP="00D2439C">
                  <w:pPr>
                    <w:spacing w:before="120"/>
                    <w:ind w:left="180"/>
                    <w:rPr>
                      <w:rFonts w:ascii="Arial" w:hAnsi="Arial" w:cs="Arial"/>
                      <w:bCs/>
                      <w:sz w:val="16"/>
                      <w:szCs w:val="16"/>
                    </w:rPr>
                  </w:pPr>
                  <w:r w:rsidRPr="00BB5AF7">
                    <w:rPr>
                      <w:rFonts w:ascii="Arial" w:hAnsi="Arial" w:cs="Arial"/>
                      <w:bCs/>
                      <w:sz w:val="16"/>
                      <w:szCs w:val="16"/>
                    </w:rPr>
                    <w:t>Luis Rivera</w:t>
                  </w:r>
                </w:p>
                <w:p w:rsidR="00D2439C" w:rsidRPr="00BB5AF7" w:rsidRDefault="00D2439C" w:rsidP="00D2439C">
                  <w:pPr>
                    <w:spacing w:before="120"/>
                    <w:ind w:left="180"/>
                    <w:rPr>
                      <w:rFonts w:ascii="Arial" w:hAnsi="Arial" w:cs="Arial"/>
                      <w:bCs/>
                      <w:sz w:val="16"/>
                      <w:szCs w:val="16"/>
                    </w:rPr>
                  </w:pPr>
                  <w:r>
                    <w:rPr>
                      <w:rFonts w:ascii="Arial" w:hAnsi="Arial" w:cs="Arial"/>
                      <w:bCs/>
                      <w:sz w:val="16"/>
                      <w:szCs w:val="16"/>
                    </w:rPr>
                    <w:t>Christine Skelly</w:t>
                  </w:r>
                  <w:r w:rsidRPr="00BB5AF7">
                    <w:rPr>
                      <w:rFonts w:ascii="Arial" w:hAnsi="Arial" w:cs="Arial"/>
                      <w:bCs/>
                      <w:sz w:val="16"/>
                      <w:szCs w:val="16"/>
                    </w:rPr>
                    <w:br/>
                  </w:r>
                </w:p>
                <w:p w:rsidR="00D2439C" w:rsidRDefault="00D2439C" w:rsidP="00D2439C">
                  <w:pPr>
                    <w:spacing w:before="120"/>
                    <w:rPr>
                      <w:rFonts w:ascii="Arial" w:hAnsi="Arial" w:cs="Arial"/>
                      <w:b/>
                      <w:bCs/>
                      <w:smallCaps/>
                      <w:sz w:val="16"/>
                      <w:szCs w:val="16"/>
                    </w:rPr>
                  </w:pPr>
                </w:p>
                <w:p w:rsidR="00D2439C" w:rsidRPr="00BB5AF7" w:rsidRDefault="00D2439C" w:rsidP="00D2439C">
                  <w:pPr>
                    <w:spacing w:before="120"/>
                    <w:rPr>
                      <w:rFonts w:ascii="Arial" w:hAnsi="Arial" w:cs="Arial"/>
                      <w:b/>
                      <w:bCs/>
                      <w:smallCaps/>
                      <w:sz w:val="16"/>
                      <w:szCs w:val="16"/>
                    </w:rPr>
                  </w:pPr>
                  <w:r w:rsidRPr="00BB5AF7">
                    <w:rPr>
                      <w:rFonts w:ascii="Arial" w:hAnsi="Arial" w:cs="Arial"/>
                      <w:b/>
                      <w:bCs/>
                      <w:smallCaps/>
                      <w:sz w:val="16"/>
                      <w:szCs w:val="16"/>
                    </w:rPr>
                    <w:t>Executive Director</w:t>
                  </w:r>
                  <w:r w:rsidRPr="00BB5AF7">
                    <w:rPr>
                      <w:rFonts w:ascii="Arial" w:hAnsi="Arial" w:cs="Arial"/>
                      <w:b/>
                      <w:bCs/>
                      <w:smallCaps/>
                      <w:sz w:val="16"/>
                      <w:szCs w:val="16"/>
                    </w:rPr>
                    <w:br/>
                  </w:r>
                  <w:r w:rsidRPr="00BB5AF7">
                    <w:rPr>
                      <w:rFonts w:ascii="Arial" w:hAnsi="Arial" w:cs="Arial"/>
                      <w:b/>
                      <w:bCs/>
                      <w:smallCaps/>
                      <w:sz w:val="16"/>
                      <w:szCs w:val="16"/>
                    </w:rPr>
                    <w:br/>
                  </w:r>
                  <w:r w:rsidRPr="00BB5AF7">
                    <w:rPr>
                      <w:rFonts w:ascii="Arial" w:hAnsi="Arial" w:cs="Arial"/>
                      <w:bCs/>
                      <w:sz w:val="16"/>
                      <w:szCs w:val="16"/>
                    </w:rPr>
                    <w:t>Kelly Kennedy</w:t>
                  </w:r>
                </w:p>
              </w:txbxContent>
            </v:textbox>
            <w10:wrap type="tight"/>
          </v:shape>
        </w:pict>
      </w:r>
      <w:r w:rsidR="0016576B">
        <w:rPr>
          <w:rFonts w:asciiTheme="minorHAnsi" w:hAnsiTheme="minorHAnsi" w:cstheme="minorHAnsi"/>
          <w:sz w:val="24"/>
          <w:szCs w:val="24"/>
        </w:rPr>
        <w:t>April 10, 2013</w:t>
      </w:r>
    </w:p>
    <w:p w:rsidR="0016576B" w:rsidRPr="00363606" w:rsidRDefault="0016576B" w:rsidP="0016576B">
      <w:pPr>
        <w:rPr>
          <w:rFonts w:asciiTheme="minorHAnsi" w:hAnsiTheme="minorHAnsi" w:cstheme="minorHAnsi"/>
          <w:sz w:val="24"/>
          <w:szCs w:val="24"/>
        </w:rPr>
      </w:pPr>
    </w:p>
    <w:p w:rsidR="0016576B" w:rsidRDefault="0016576B" w:rsidP="0016576B">
      <w:pPr>
        <w:rPr>
          <w:rFonts w:asciiTheme="minorHAnsi" w:hAnsiTheme="minorHAnsi" w:cstheme="minorHAnsi"/>
          <w:bCs/>
          <w:iCs/>
          <w:sz w:val="24"/>
          <w:szCs w:val="24"/>
        </w:rPr>
      </w:pPr>
    </w:p>
    <w:p w:rsidR="0016576B" w:rsidRDefault="0016576B" w:rsidP="0016576B">
      <w:pPr>
        <w:rPr>
          <w:rFonts w:asciiTheme="minorHAnsi" w:hAnsiTheme="minorHAnsi" w:cstheme="minorHAnsi"/>
          <w:bCs/>
          <w:iCs/>
          <w:sz w:val="24"/>
          <w:szCs w:val="24"/>
        </w:rPr>
      </w:pPr>
    </w:p>
    <w:p w:rsidR="0016576B" w:rsidRPr="00363606" w:rsidRDefault="0016576B" w:rsidP="0016576B">
      <w:pPr>
        <w:rPr>
          <w:rFonts w:asciiTheme="minorHAnsi" w:hAnsiTheme="minorHAnsi" w:cstheme="minorHAnsi"/>
          <w:bCs/>
          <w:iCs/>
          <w:sz w:val="24"/>
          <w:szCs w:val="24"/>
        </w:rPr>
      </w:pPr>
      <w:r w:rsidRPr="00363606">
        <w:rPr>
          <w:rFonts w:asciiTheme="minorHAnsi" w:hAnsiTheme="minorHAnsi" w:cstheme="minorHAnsi"/>
          <w:bCs/>
          <w:iCs/>
          <w:sz w:val="24"/>
          <w:szCs w:val="24"/>
        </w:rPr>
        <w:t>Mehul Dalal, MD, MSc, MHS</w:t>
      </w:r>
    </w:p>
    <w:p w:rsidR="0016576B" w:rsidRPr="00363606" w:rsidRDefault="0016576B" w:rsidP="0016576B">
      <w:pPr>
        <w:rPr>
          <w:rFonts w:asciiTheme="minorHAnsi" w:hAnsiTheme="minorHAnsi" w:cstheme="minorHAnsi"/>
          <w:sz w:val="24"/>
          <w:szCs w:val="24"/>
        </w:rPr>
      </w:pPr>
      <w:r w:rsidRPr="00363606">
        <w:rPr>
          <w:rFonts w:asciiTheme="minorHAnsi" w:hAnsiTheme="minorHAnsi" w:cstheme="minorHAnsi"/>
          <w:sz w:val="24"/>
          <w:szCs w:val="24"/>
        </w:rPr>
        <w:t>Chronic Disease Director</w:t>
      </w:r>
    </w:p>
    <w:p w:rsidR="0016576B" w:rsidRPr="00363606" w:rsidRDefault="0016576B" w:rsidP="0016576B">
      <w:pPr>
        <w:rPr>
          <w:rFonts w:asciiTheme="minorHAnsi" w:hAnsiTheme="minorHAnsi" w:cstheme="minorHAnsi"/>
          <w:sz w:val="24"/>
          <w:szCs w:val="24"/>
        </w:rPr>
      </w:pPr>
      <w:r w:rsidRPr="00363606">
        <w:rPr>
          <w:rFonts w:asciiTheme="minorHAnsi" w:hAnsiTheme="minorHAnsi" w:cstheme="minorHAnsi"/>
          <w:sz w:val="24"/>
          <w:szCs w:val="24"/>
        </w:rPr>
        <w:t>Community Health and Prevention Section</w:t>
      </w:r>
    </w:p>
    <w:p w:rsidR="0016576B" w:rsidRPr="00363606" w:rsidRDefault="0016576B" w:rsidP="0016576B">
      <w:pPr>
        <w:rPr>
          <w:rFonts w:asciiTheme="minorHAnsi" w:hAnsiTheme="minorHAnsi" w:cstheme="minorHAnsi"/>
          <w:sz w:val="24"/>
          <w:szCs w:val="24"/>
        </w:rPr>
      </w:pPr>
      <w:r w:rsidRPr="00363606">
        <w:rPr>
          <w:rFonts w:asciiTheme="minorHAnsi" w:hAnsiTheme="minorHAnsi" w:cstheme="minorHAnsi"/>
          <w:sz w:val="24"/>
          <w:szCs w:val="24"/>
        </w:rPr>
        <w:t>Connecticut Department of Public Health</w:t>
      </w:r>
    </w:p>
    <w:p w:rsidR="0016576B" w:rsidRPr="00363606" w:rsidRDefault="0016576B" w:rsidP="0016576B">
      <w:pPr>
        <w:rPr>
          <w:rFonts w:asciiTheme="minorHAnsi" w:hAnsiTheme="minorHAnsi" w:cstheme="minorHAnsi"/>
          <w:sz w:val="24"/>
          <w:szCs w:val="24"/>
        </w:rPr>
      </w:pPr>
      <w:r w:rsidRPr="00363606">
        <w:rPr>
          <w:rFonts w:asciiTheme="minorHAnsi" w:hAnsiTheme="minorHAnsi" w:cstheme="minorHAnsi"/>
          <w:sz w:val="24"/>
          <w:szCs w:val="24"/>
        </w:rPr>
        <w:t>410 Capitol Avenue, MS# 11CDD</w:t>
      </w:r>
    </w:p>
    <w:p w:rsidR="0016576B" w:rsidRPr="00363606" w:rsidRDefault="0016576B" w:rsidP="0016576B">
      <w:pPr>
        <w:rPr>
          <w:rFonts w:asciiTheme="minorHAnsi" w:hAnsiTheme="minorHAnsi" w:cstheme="minorHAnsi"/>
          <w:sz w:val="24"/>
          <w:szCs w:val="24"/>
        </w:rPr>
      </w:pPr>
      <w:r w:rsidRPr="00363606">
        <w:rPr>
          <w:rFonts w:asciiTheme="minorHAnsi" w:hAnsiTheme="minorHAnsi" w:cstheme="minorHAnsi"/>
          <w:sz w:val="24"/>
          <w:szCs w:val="24"/>
        </w:rPr>
        <w:t>PO Box 340308</w:t>
      </w:r>
    </w:p>
    <w:p w:rsidR="0016576B" w:rsidRPr="00363606" w:rsidRDefault="0016576B" w:rsidP="0016576B">
      <w:pPr>
        <w:rPr>
          <w:rFonts w:asciiTheme="minorHAnsi" w:hAnsiTheme="minorHAnsi" w:cstheme="minorHAnsi"/>
          <w:sz w:val="24"/>
          <w:szCs w:val="24"/>
        </w:rPr>
      </w:pPr>
      <w:r w:rsidRPr="00363606">
        <w:rPr>
          <w:rFonts w:asciiTheme="minorHAnsi" w:hAnsiTheme="minorHAnsi" w:cstheme="minorHAnsi"/>
          <w:sz w:val="24"/>
          <w:szCs w:val="24"/>
        </w:rPr>
        <w:t>Hartford, CT 06134-0308</w:t>
      </w:r>
    </w:p>
    <w:p w:rsidR="0016576B" w:rsidRPr="00363606" w:rsidRDefault="0016576B" w:rsidP="0016576B">
      <w:pPr>
        <w:rPr>
          <w:rFonts w:asciiTheme="minorHAnsi" w:hAnsiTheme="minorHAnsi" w:cstheme="minorHAnsi"/>
          <w:sz w:val="24"/>
          <w:szCs w:val="24"/>
        </w:rPr>
      </w:pPr>
    </w:p>
    <w:p w:rsidR="0016576B" w:rsidRPr="00363606" w:rsidRDefault="0016576B" w:rsidP="0016576B">
      <w:pPr>
        <w:rPr>
          <w:rFonts w:asciiTheme="minorHAnsi" w:hAnsiTheme="minorHAnsi" w:cstheme="minorHAnsi"/>
          <w:sz w:val="24"/>
          <w:szCs w:val="24"/>
        </w:rPr>
      </w:pPr>
      <w:r>
        <w:rPr>
          <w:rFonts w:asciiTheme="minorHAnsi" w:hAnsiTheme="minorHAnsi" w:cstheme="minorHAnsi"/>
          <w:sz w:val="24"/>
          <w:szCs w:val="24"/>
        </w:rPr>
        <w:t>Dear Dr. Dalal:</w:t>
      </w:r>
    </w:p>
    <w:p w:rsidR="0016576B" w:rsidRPr="00363606" w:rsidRDefault="0016576B" w:rsidP="0016576B">
      <w:pPr>
        <w:rPr>
          <w:rFonts w:asciiTheme="minorHAnsi" w:hAnsiTheme="minorHAnsi" w:cstheme="minorHAnsi"/>
          <w:sz w:val="24"/>
          <w:szCs w:val="24"/>
        </w:rPr>
      </w:pPr>
    </w:p>
    <w:p w:rsidR="0016576B" w:rsidRPr="00363606" w:rsidRDefault="0016576B" w:rsidP="0016576B">
      <w:pPr>
        <w:rPr>
          <w:rFonts w:asciiTheme="minorHAnsi" w:hAnsiTheme="minorHAnsi" w:cstheme="minorHAnsi"/>
          <w:sz w:val="24"/>
          <w:szCs w:val="24"/>
        </w:rPr>
      </w:pPr>
      <w:r w:rsidRPr="00363606">
        <w:rPr>
          <w:rFonts w:asciiTheme="minorHAnsi" w:hAnsiTheme="minorHAnsi" w:cstheme="minorHAnsi"/>
          <w:sz w:val="24"/>
          <w:szCs w:val="24"/>
        </w:rPr>
        <w:t xml:space="preserve">I am writing to express Bike Walk Connecticut’s support for the Connecticut Department of Public Health’s (DPH) application for the CDC’s Funding </w:t>
      </w:r>
      <w:r>
        <w:rPr>
          <w:rFonts w:asciiTheme="minorHAnsi" w:hAnsiTheme="minorHAnsi" w:cstheme="minorHAnsi"/>
          <w:sz w:val="24"/>
          <w:szCs w:val="24"/>
        </w:rPr>
        <w:t>O</w:t>
      </w:r>
      <w:r w:rsidRPr="00363606">
        <w:rPr>
          <w:rFonts w:asciiTheme="minorHAnsi" w:hAnsiTheme="minorHAnsi" w:cstheme="minorHAnsi"/>
          <w:sz w:val="24"/>
          <w:szCs w:val="24"/>
        </w:rPr>
        <w:t>pportunity Announcement</w:t>
      </w:r>
      <w:r>
        <w:rPr>
          <w:rFonts w:asciiTheme="minorHAnsi" w:hAnsiTheme="minorHAnsi" w:cstheme="minorHAnsi"/>
          <w:sz w:val="24"/>
          <w:szCs w:val="24"/>
        </w:rPr>
        <w:t xml:space="preserve"> N</w:t>
      </w:r>
      <w:r w:rsidRPr="00363606">
        <w:rPr>
          <w:rFonts w:asciiTheme="minorHAnsi" w:hAnsiTheme="minorHAnsi" w:cstheme="minorHAnsi"/>
          <w:sz w:val="24"/>
          <w:szCs w:val="24"/>
        </w:rPr>
        <w:t>umber DP13-1305 entitled, “</w:t>
      </w:r>
      <w:r w:rsidRPr="001F6DE2">
        <w:rPr>
          <w:rFonts w:asciiTheme="minorHAnsi" w:hAnsiTheme="minorHAnsi" w:cstheme="minorHAnsi"/>
          <w:b/>
          <w:i/>
          <w:sz w:val="24"/>
          <w:szCs w:val="24"/>
        </w:rPr>
        <w:t>State Public Health Actions to Prevent and Control Diabetes, Heart Disease, Obesity and Associated Risk Factors and Promote School Health</w:t>
      </w:r>
      <w:r>
        <w:rPr>
          <w:rFonts w:asciiTheme="minorHAnsi" w:hAnsiTheme="minorHAnsi" w:cstheme="minorHAnsi"/>
          <w:sz w:val="24"/>
          <w:szCs w:val="24"/>
        </w:rPr>
        <w:t>.”</w:t>
      </w:r>
    </w:p>
    <w:p w:rsidR="0016576B" w:rsidRPr="00363606" w:rsidRDefault="0016576B" w:rsidP="0016576B">
      <w:pPr>
        <w:rPr>
          <w:rFonts w:asciiTheme="minorHAnsi" w:hAnsiTheme="minorHAnsi" w:cstheme="minorHAnsi"/>
          <w:sz w:val="24"/>
          <w:szCs w:val="24"/>
        </w:rPr>
      </w:pPr>
    </w:p>
    <w:p w:rsidR="0016576B" w:rsidRDefault="0016576B" w:rsidP="0016576B">
      <w:pPr>
        <w:rPr>
          <w:rFonts w:asciiTheme="minorHAnsi" w:hAnsiTheme="minorHAnsi" w:cstheme="minorHAnsi"/>
          <w:color w:val="000000"/>
          <w:sz w:val="24"/>
          <w:szCs w:val="24"/>
          <w:shd w:val="clear" w:color="auto" w:fill="FFFFFF"/>
        </w:rPr>
      </w:pPr>
      <w:r w:rsidRPr="00363606">
        <w:rPr>
          <w:rFonts w:asciiTheme="minorHAnsi" w:hAnsiTheme="minorHAnsi" w:cstheme="minorHAnsi"/>
          <w:sz w:val="24"/>
          <w:szCs w:val="24"/>
        </w:rPr>
        <w:t>Bike Walk Connecticut</w:t>
      </w:r>
      <w:r w:rsidRPr="00363606">
        <w:rPr>
          <w:rFonts w:asciiTheme="minorHAnsi" w:hAnsiTheme="minorHAnsi" w:cstheme="minorHAnsi"/>
          <w:color w:val="000000"/>
          <w:sz w:val="24"/>
          <w:szCs w:val="24"/>
          <w:shd w:val="clear" w:color="auto" w:fill="FFFFFF"/>
        </w:rPr>
        <w:t xml:space="preserve">’s mission is to make bicycling and walking safe and for a healthier, cleaner Connecticut.  Working successfully for over 10 years in Central Connecticut, </w:t>
      </w:r>
      <w:r>
        <w:rPr>
          <w:rFonts w:asciiTheme="minorHAnsi" w:hAnsiTheme="minorHAnsi" w:cstheme="minorHAnsi"/>
          <w:color w:val="000000"/>
          <w:sz w:val="24"/>
          <w:szCs w:val="24"/>
          <w:shd w:val="clear" w:color="auto" w:fill="FFFFFF"/>
        </w:rPr>
        <w:t xml:space="preserve">Bike Walk Connecticut </w:t>
      </w:r>
      <w:r w:rsidRPr="00363606">
        <w:rPr>
          <w:rFonts w:asciiTheme="minorHAnsi" w:hAnsiTheme="minorHAnsi" w:cstheme="minorHAnsi"/>
          <w:color w:val="000000"/>
          <w:sz w:val="24"/>
          <w:szCs w:val="24"/>
          <w:shd w:val="clear" w:color="auto" w:fill="FFFFFF"/>
        </w:rPr>
        <w:t xml:space="preserve">recently </w:t>
      </w:r>
      <w:r>
        <w:rPr>
          <w:rFonts w:asciiTheme="minorHAnsi" w:hAnsiTheme="minorHAnsi" w:cstheme="minorHAnsi"/>
          <w:color w:val="000000"/>
          <w:sz w:val="24"/>
          <w:szCs w:val="24"/>
          <w:shd w:val="clear" w:color="auto" w:fill="FFFFFF"/>
        </w:rPr>
        <w:t xml:space="preserve">evolved from a regional organization into </w:t>
      </w:r>
      <w:r w:rsidRPr="00363606">
        <w:rPr>
          <w:rFonts w:asciiTheme="minorHAnsi" w:hAnsiTheme="minorHAnsi" w:cstheme="minorHAnsi"/>
          <w:color w:val="000000"/>
          <w:sz w:val="24"/>
          <w:szCs w:val="24"/>
          <w:shd w:val="clear" w:color="auto" w:fill="FFFFFF"/>
        </w:rPr>
        <w:t xml:space="preserve">a statewide organization, the only such </w:t>
      </w:r>
      <w:r w:rsidR="00D2439C">
        <w:rPr>
          <w:rFonts w:asciiTheme="minorHAnsi" w:hAnsiTheme="minorHAnsi" w:cstheme="minorHAnsi"/>
          <w:color w:val="000000"/>
          <w:sz w:val="24"/>
          <w:szCs w:val="24"/>
          <w:shd w:val="clear" w:color="auto" w:fill="FFFFFF"/>
        </w:rPr>
        <w:t xml:space="preserve">group </w:t>
      </w:r>
      <w:r w:rsidR="00D2439C" w:rsidRPr="00363606">
        <w:rPr>
          <w:rFonts w:asciiTheme="minorHAnsi" w:hAnsiTheme="minorHAnsi" w:cstheme="minorHAnsi"/>
          <w:color w:val="000000"/>
          <w:sz w:val="24"/>
          <w:szCs w:val="24"/>
          <w:shd w:val="clear" w:color="auto" w:fill="FFFFFF"/>
        </w:rPr>
        <w:t>in</w:t>
      </w:r>
      <w:r w:rsidRPr="00363606">
        <w:rPr>
          <w:rFonts w:asciiTheme="minorHAnsi" w:hAnsiTheme="minorHAnsi" w:cstheme="minorHAnsi"/>
          <w:color w:val="000000"/>
          <w:sz w:val="24"/>
          <w:szCs w:val="24"/>
          <w:shd w:val="clear" w:color="auto" w:fill="FFFFFF"/>
        </w:rPr>
        <w:t xml:space="preserve"> C</w:t>
      </w:r>
      <w:r>
        <w:rPr>
          <w:rFonts w:asciiTheme="minorHAnsi" w:hAnsiTheme="minorHAnsi" w:cstheme="minorHAnsi"/>
          <w:color w:val="000000"/>
          <w:sz w:val="24"/>
          <w:szCs w:val="24"/>
          <w:shd w:val="clear" w:color="auto" w:fill="FFFFFF"/>
        </w:rPr>
        <w:t>onnecticut</w:t>
      </w:r>
      <w:r w:rsidRPr="00363606">
        <w:rPr>
          <w:rFonts w:asciiTheme="minorHAnsi" w:hAnsiTheme="minorHAnsi" w:cstheme="minorHAnsi"/>
          <w:color w:val="000000"/>
          <w:sz w:val="24"/>
          <w:szCs w:val="24"/>
          <w:shd w:val="clear" w:color="auto" w:fill="FFFFFF"/>
        </w:rPr>
        <w:t xml:space="preserve"> with statewide reach.</w:t>
      </w:r>
      <w:r>
        <w:rPr>
          <w:rFonts w:asciiTheme="minorHAnsi" w:hAnsiTheme="minorHAnsi" w:cstheme="minorHAnsi"/>
          <w:color w:val="000000"/>
          <w:sz w:val="24"/>
          <w:szCs w:val="24"/>
          <w:shd w:val="clear" w:color="auto" w:fill="FFFFFF"/>
        </w:rPr>
        <w:t xml:space="preserve">  We are particularly interested in promoting school-based bike programs, Safe routes to Schools and bike-friendly polices at the State and local agency level.</w:t>
      </w:r>
    </w:p>
    <w:p w:rsidR="0016576B" w:rsidRPr="00363606" w:rsidRDefault="0016576B" w:rsidP="0016576B">
      <w:pPr>
        <w:rPr>
          <w:rFonts w:asciiTheme="minorHAnsi" w:hAnsiTheme="minorHAnsi" w:cstheme="minorHAnsi"/>
          <w:color w:val="000000"/>
          <w:sz w:val="24"/>
          <w:szCs w:val="24"/>
          <w:shd w:val="clear" w:color="auto" w:fill="FFFFFF"/>
        </w:rPr>
      </w:pPr>
    </w:p>
    <w:p w:rsidR="0016576B" w:rsidRPr="00363606" w:rsidRDefault="0016576B" w:rsidP="0016576B">
      <w:pPr>
        <w:rPr>
          <w:rFonts w:asciiTheme="minorHAnsi" w:eastAsia="Times New Roman" w:hAnsiTheme="minorHAnsi" w:cstheme="minorHAnsi"/>
          <w:sz w:val="24"/>
          <w:szCs w:val="24"/>
        </w:rPr>
      </w:pPr>
      <w:r w:rsidRPr="00363606">
        <w:rPr>
          <w:rFonts w:asciiTheme="minorHAnsi" w:eastAsia="Times New Roman" w:hAnsiTheme="minorHAnsi" w:cstheme="minorHAnsi"/>
          <w:color w:val="000000"/>
          <w:sz w:val="24"/>
          <w:szCs w:val="24"/>
          <w:shd w:val="clear" w:color="auto" w:fill="FFFFFF"/>
        </w:rPr>
        <w:t>Some of our achievements include:</w:t>
      </w:r>
    </w:p>
    <w:p w:rsidR="0016576B" w:rsidRPr="0016576B" w:rsidRDefault="0016576B" w:rsidP="0016576B">
      <w:pPr>
        <w:pStyle w:val="ListParagraph"/>
        <w:numPr>
          <w:ilvl w:val="0"/>
          <w:numId w:val="5"/>
        </w:numPr>
        <w:shd w:val="clear" w:color="auto" w:fill="FFFFFF"/>
        <w:spacing w:before="100" w:beforeAutospacing="1" w:after="100" w:afterAutospacing="1" w:line="270" w:lineRule="atLeast"/>
        <w:rPr>
          <w:rFonts w:asciiTheme="minorHAnsi" w:eastAsia="Times New Roman" w:hAnsiTheme="minorHAnsi" w:cstheme="minorHAnsi"/>
          <w:color w:val="000000"/>
          <w:sz w:val="24"/>
          <w:szCs w:val="24"/>
        </w:rPr>
      </w:pPr>
      <w:r w:rsidRPr="0016576B">
        <w:rPr>
          <w:rFonts w:asciiTheme="minorHAnsi" w:eastAsia="Times New Roman" w:hAnsiTheme="minorHAnsi" w:cstheme="minorHAnsi"/>
          <w:b/>
          <w:bCs/>
          <w:color w:val="000000"/>
          <w:sz w:val="24"/>
          <w:szCs w:val="24"/>
        </w:rPr>
        <w:t>Bicycling Advocacy.  </w:t>
      </w:r>
      <w:r w:rsidRPr="0016576B">
        <w:rPr>
          <w:rFonts w:asciiTheme="minorHAnsi" w:eastAsia="Times New Roman" w:hAnsiTheme="minorHAnsi" w:cstheme="minorHAnsi"/>
          <w:color w:val="000000"/>
          <w:sz w:val="24"/>
          <w:szCs w:val="24"/>
        </w:rPr>
        <w:t>Bike Walk Connecticut is an effective advocate in state government.  </w:t>
      </w:r>
      <w:r w:rsidR="00D2439C" w:rsidRPr="0016576B">
        <w:rPr>
          <w:rFonts w:asciiTheme="minorHAnsi" w:eastAsia="Times New Roman" w:hAnsiTheme="minorHAnsi" w:cstheme="minorHAnsi"/>
          <w:color w:val="000000"/>
          <w:sz w:val="24"/>
          <w:szCs w:val="24"/>
        </w:rPr>
        <w:t>In recent years, our advocacy culminated in the passage of a 3-Foot Passing Law requiring motorists to provide a safe distance of at least three feet when overtaking a cyclist; Complete Streets legislation, requiring all users of the roads to be considered when road infrastructure projects are undertaken; a bill creating a statewide Bicycle and Pedestrian Advisory Board; and revisions to Connecticut’s recreational liability law to keep public land open for recreational walking, running and cycling.</w:t>
      </w:r>
      <w:r w:rsidR="00D2439C" w:rsidRPr="0016576B">
        <w:rPr>
          <w:rFonts w:asciiTheme="minorHAnsi" w:eastAsia="Times New Roman" w:hAnsiTheme="minorHAnsi" w:cstheme="minorHAnsi"/>
          <w:color w:val="000000"/>
          <w:sz w:val="24"/>
          <w:szCs w:val="24"/>
        </w:rPr>
        <w:br/>
      </w:r>
      <w:r w:rsidR="00D2439C" w:rsidRPr="0016576B">
        <w:rPr>
          <w:rFonts w:asciiTheme="minorHAnsi" w:eastAsia="Times New Roman" w:hAnsiTheme="minorHAnsi" w:cstheme="minorHAnsi"/>
          <w:color w:val="000000"/>
          <w:sz w:val="24"/>
          <w:szCs w:val="24"/>
        </w:rPr>
        <w:br/>
      </w:r>
      <w:r w:rsidRPr="0016576B">
        <w:rPr>
          <w:rFonts w:asciiTheme="minorHAnsi" w:eastAsia="Times New Roman" w:hAnsiTheme="minorHAnsi" w:cstheme="minorHAnsi"/>
          <w:color w:val="000000"/>
          <w:sz w:val="24"/>
          <w:szCs w:val="24"/>
        </w:rPr>
        <w:t xml:space="preserve">In 2013, we are collaborating with other advocates to ensure passage of a Vulnerable User </w:t>
      </w:r>
      <w:r w:rsidR="00D2439C" w:rsidRPr="0016576B">
        <w:rPr>
          <w:rFonts w:asciiTheme="minorHAnsi" w:eastAsia="Times New Roman" w:hAnsiTheme="minorHAnsi" w:cstheme="minorHAnsi"/>
          <w:color w:val="000000"/>
          <w:sz w:val="24"/>
          <w:szCs w:val="24"/>
        </w:rPr>
        <w:t>bill to</w:t>
      </w:r>
      <w:r w:rsidRPr="0016576B">
        <w:rPr>
          <w:rFonts w:asciiTheme="minorHAnsi" w:eastAsia="Times New Roman" w:hAnsiTheme="minorHAnsi" w:cstheme="minorHAnsi"/>
          <w:color w:val="000000"/>
          <w:sz w:val="24"/>
          <w:szCs w:val="24"/>
        </w:rPr>
        <w:t xml:space="preserve"> impose penalties against negligent or reckless drivers whose actions kill or injure pedestrians, cyclists or other non-motorized road </w:t>
      </w:r>
      <w:r w:rsidRPr="0016576B">
        <w:rPr>
          <w:rFonts w:asciiTheme="minorHAnsi" w:eastAsia="Times New Roman" w:hAnsiTheme="minorHAnsi" w:cstheme="minorHAnsi"/>
          <w:color w:val="000000"/>
          <w:sz w:val="24"/>
          <w:szCs w:val="24"/>
        </w:rPr>
        <w:lastRenderedPageBreak/>
        <w:t>users.  We are currently involved with the Department of Transportation to help set goals for active transportation and the supporting infrastructure --bike lanes, sidewalks, bike trails, for example.  We are also currently collaborating with the Department of Environment and Energy on the 2013 Bike to Work Day initiative and in ensuring that active transportation is a key element of the transportation component of the state’s comprehensive energy strategy</w:t>
      </w:r>
      <w:r w:rsidR="00D2439C" w:rsidRPr="0016576B">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br/>
      </w:r>
    </w:p>
    <w:p w:rsidR="0016576B" w:rsidRPr="00403F6A" w:rsidRDefault="0016576B" w:rsidP="0016576B">
      <w:pPr>
        <w:numPr>
          <w:ilvl w:val="0"/>
          <w:numId w:val="5"/>
        </w:numPr>
        <w:shd w:val="clear" w:color="auto" w:fill="FFFFFF"/>
        <w:spacing w:before="100" w:beforeAutospacing="1" w:after="100" w:afterAutospacing="1" w:line="270" w:lineRule="atLeast"/>
        <w:rPr>
          <w:rFonts w:asciiTheme="minorHAnsi" w:eastAsia="Times New Roman" w:hAnsiTheme="minorHAnsi" w:cstheme="minorHAnsi"/>
          <w:b/>
          <w:color w:val="000000"/>
          <w:sz w:val="24"/>
          <w:szCs w:val="24"/>
        </w:rPr>
      </w:pPr>
      <w:r w:rsidRPr="00403F6A">
        <w:rPr>
          <w:rFonts w:asciiTheme="minorHAnsi" w:eastAsia="Times New Roman" w:hAnsiTheme="minorHAnsi" w:cstheme="minorHAnsi"/>
          <w:b/>
          <w:color w:val="000000"/>
          <w:sz w:val="24"/>
          <w:szCs w:val="24"/>
        </w:rPr>
        <w:t>Bike Friendly Communities, Businesses, and Universities</w:t>
      </w:r>
      <w:r>
        <w:rPr>
          <w:rFonts w:asciiTheme="minorHAnsi" w:eastAsia="Times New Roman" w:hAnsiTheme="minorHAnsi" w:cstheme="minorHAnsi"/>
          <w:b/>
          <w:color w:val="000000"/>
          <w:sz w:val="24"/>
          <w:szCs w:val="24"/>
        </w:rPr>
        <w:t xml:space="preserve">.  </w:t>
      </w:r>
      <w:r>
        <w:rPr>
          <w:rFonts w:asciiTheme="minorHAnsi" w:eastAsia="Times New Roman" w:hAnsiTheme="minorHAnsi" w:cstheme="minorHAnsi"/>
          <w:color w:val="000000"/>
          <w:sz w:val="24"/>
          <w:szCs w:val="24"/>
        </w:rPr>
        <w:t xml:space="preserve">Increasingly, Bike Walk Connecticut is providing assistance to community groups, local governments and businesses in their pursuit of Bicycle Friendly accreditation from the League of American Bicyclists.  We are currently exploring ways to promote student and faculty champions for Bike Friendly Universities. </w:t>
      </w:r>
      <w:r>
        <w:rPr>
          <w:rFonts w:asciiTheme="minorHAnsi" w:eastAsia="Times New Roman" w:hAnsiTheme="minorHAnsi" w:cstheme="minorHAnsi"/>
          <w:color w:val="000000"/>
          <w:sz w:val="24"/>
          <w:szCs w:val="24"/>
        </w:rPr>
        <w:br/>
      </w:r>
    </w:p>
    <w:p w:rsidR="0016576B" w:rsidRPr="00403F6A" w:rsidRDefault="0016576B" w:rsidP="0016576B">
      <w:pPr>
        <w:numPr>
          <w:ilvl w:val="0"/>
          <w:numId w:val="5"/>
        </w:numPr>
        <w:shd w:val="clear" w:color="auto" w:fill="FFFFFF"/>
        <w:spacing w:before="100" w:beforeAutospacing="1" w:after="100" w:afterAutospacing="1" w:line="270" w:lineRule="atLeast"/>
        <w:rPr>
          <w:rFonts w:asciiTheme="minorHAnsi" w:eastAsia="Times New Roman" w:hAnsiTheme="minorHAnsi" w:cstheme="minorHAnsi"/>
          <w:color w:val="000000"/>
          <w:sz w:val="24"/>
          <w:szCs w:val="24"/>
        </w:rPr>
      </w:pPr>
      <w:r>
        <w:rPr>
          <w:rFonts w:asciiTheme="minorHAnsi" w:eastAsia="Times New Roman" w:hAnsiTheme="minorHAnsi" w:cstheme="minorHAnsi"/>
          <w:b/>
          <w:bCs/>
          <w:color w:val="000000"/>
          <w:sz w:val="24"/>
          <w:szCs w:val="24"/>
        </w:rPr>
        <w:t>Education</w:t>
      </w:r>
      <w:r w:rsidRPr="00403F6A">
        <w:rPr>
          <w:rFonts w:asciiTheme="minorHAnsi" w:eastAsia="Times New Roman" w:hAnsiTheme="minorHAnsi" w:cstheme="minorHAnsi"/>
          <w:b/>
          <w:bCs/>
          <w:color w:val="000000"/>
          <w:sz w:val="24"/>
          <w:szCs w:val="24"/>
        </w:rPr>
        <w:t>.</w:t>
      </w:r>
      <w:r>
        <w:rPr>
          <w:rFonts w:asciiTheme="minorHAnsi" w:eastAsia="Times New Roman" w:hAnsiTheme="minorHAnsi" w:cstheme="minorHAnsi"/>
          <w:b/>
          <w:bCs/>
          <w:color w:val="000000"/>
          <w:sz w:val="24"/>
          <w:szCs w:val="24"/>
        </w:rPr>
        <w:t xml:space="preserve">  </w:t>
      </w:r>
      <w:r>
        <w:rPr>
          <w:rFonts w:asciiTheme="minorHAnsi" w:eastAsia="Times New Roman" w:hAnsiTheme="minorHAnsi" w:cstheme="minorHAnsi"/>
          <w:bCs/>
          <w:color w:val="000000"/>
          <w:sz w:val="24"/>
          <w:szCs w:val="24"/>
        </w:rPr>
        <w:t xml:space="preserve">Increasingly, Bike Walk Connecticut is called on to help deliver bike education programs to adults, children and physical education teachers.  We deliver Traffic Skills 101 programs to adults at our Hartford location, and work on an ad hoc basis with communities to deliver bike safety programs for families and children.  The demand for these programs </w:t>
      </w:r>
      <w:r>
        <w:rPr>
          <w:rFonts w:asciiTheme="minorHAnsi" w:eastAsia="Times New Roman" w:hAnsiTheme="minorHAnsi" w:cstheme="minorHAnsi"/>
          <w:bCs/>
          <w:color w:val="000000"/>
          <w:sz w:val="24"/>
          <w:szCs w:val="24"/>
        </w:rPr>
        <w:t xml:space="preserve">far </w:t>
      </w:r>
      <w:r>
        <w:rPr>
          <w:rFonts w:asciiTheme="minorHAnsi" w:eastAsia="Times New Roman" w:hAnsiTheme="minorHAnsi" w:cstheme="minorHAnsi"/>
          <w:bCs/>
          <w:color w:val="000000"/>
          <w:sz w:val="24"/>
          <w:szCs w:val="24"/>
        </w:rPr>
        <w:t>exceeds our current capacity.</w:t>
      </w:r>
      <w:r>
        <w:rPr>
          <w:rFonts w:asciiTheme="minorHAnsi" w:eastAsia="Times New Roman" w:hAnsiTheme="minorHAnsi" w:cstheme="minorHAnsi"/>
          <w:bCs/>
          <w:color w:val="000000"/>
          <w:sz w:val="24"/>
          <w:szCs w:val="24"/>
        </w:rPr>
        <w:br/>
      </w:r>
    </w:p>
    <w:p w:rsidR="0016576B" w:rsidRDefault="0016576B" w:rsidP="0016576B">
      <w:pPr>
        <w:numPr>
          <w:ilvl w:val="0"/>
          <w:numId w:val="5"/>
        </w:numPr>
        <w:shd w:val="clear" w:color="auto" w:fill="FFFFFF"/>
        <w:spacing w:before="100" w:beforeAutospacing="1" w:after="100" w:afterAutospacing="1" w:line="270" w:lineRule="atLeast"/>
        <w:rPr>
          <w:rFonts w:asciiTheme="minorHAnsi" w:eastAsia="Times New Roman" w:hAnsiTheme="minorHAnsi" w:cstheme="minorHAnsi"/>
          <w:color w:val="000000"/>
          <w:sz w:val="24"/>
          <w:szCs w:val="24"/>
        </w:rPr>
      </w:pPr>
      <w:r w:rsidRPr="00363606">
        <w:rPr>
          <w:rFonts w:asciiTheme="minorHAnsi" w:eastAsia="Times New Roman" w:hAnsiTheme="minorHAnsi" w:cstheme="minorHAnsi"/>
          <w:b/>
          <w:bCs/>
          <w:color w:val="000000"/>
          <w:sz w:val="24"/>
          <w:szCs w:val="24"/>
        </w:rPr>
        <w:t xml:space="preserve">Discover Hartford </w:t>
      </w:r>
      <w:r>
        <w:rPr>
          <w:rFonts w:asciiTheme="minorHAnsi" w:eastAsia="Times New Roman" w:hAnsiTheme="minorHAnsi" w:cstheme="minorHAnsi"/>
          <w:b/>
          <w:bCs/>
          <w:color w:val="000000"/>
          <w:sz w:val="24"/>
          <w:szCs w:val="24"/>
        </w:rPr>
        <w:t xml:space="preserve">Bicycle </w:t>
      </w:r>
      <w:r w:rsidRPr="00363606">
        <w:rPr>
          <w:rFonts w:asciiTheme="minorHAnsi" w:eastAsia="Times New Roman" w:hAnsiTheme="minorHAnsi" w:cstheme="minorHAnsi"/>
          <w:b/>
          <w:bCs/>
          <w:color w:val="000000"/>
          <w:sz w:val="24"/>
          <w:szCs w:val="24"/>
        </w:rPr>
        <w:t>Tour.  </w:t>
      </w:r>
      <w:r>
        <w:rPr>
          <w:rFonts w:asciiTheme="minorHAnsi" w:eastAsia="Times New Roman" w:hAnsiTheme="minorHAnsi" w:cstheme="minorHAnsi"/>
          <w:bCs/>
          <w:color w:val="000000"/>
          <w:sz w:val="24"/>
          <w:szCs w:val="24"/>
        </w:rPr>
        <w:t xml:space="preserve">To encourage cycling in a noncompetitive atmosphere, </w:t>
      </w:r>
      <w:r w:rsidRPr="00363606">
        <w:rPr>
          <w:rFonts w:asciiTheme="minorHAnsi" w:eastAsia="Times New Roman" w:hAnsiTheme="minorHAnsi" w:cstheme="minorHAnsi"/>
          <w:color w:val="000000"/>
          <w:sz w:val="24"/>
          <w:szCs w:val="24"/>
        </w:rPr>
        <w:t>Bike Walk C</w:t>
      </w:r>
      <w:r>
        <w:rPr>
          <w:rFonts w:asciiTheme="minorHAnsi" w:eastAsia="Times New Roman" w:hAnsiTheme="minorHAnsi" w:cstheme="minorHAnsi"/>
          <w:color w:val="000000"/>
          <w:sz w:val="24"/>
          <w:szCs w:val="24"/>
        </w:rPr>
        <w:t xml:space="preserve">onnecticut orchestrates a fall bicycle tour of Connecticut’s capital city, involving hundreds of </w:t>
      </w:r>
      <w:r w:rsidRPr="00363606">
        <w:rPr>
          <w:rFonts w:asciiTheme="minorHAnsi" w:eastAsia="Times New Roman" w:hAnsiTheme="minorHAnsi" w:cstheme="minorHAnsi"/>
          <w:color w:val="000000"/>
          <w:sz w:val="24"/>
          <w:szCs w:val="24"/>
        </w:rPr>
        <w:t xml:space="preserve">participants </w:t>
      </w:r>
      <w:r>
        <w:rPr>
          <w:rFonts w:asciiTheme="minorHAnsi" w:eastAsia="Times New Roman" w:hAnsiTheme="minorHAnsi" w:cstheme="minorHAnsi"/>
          <w:color w:val="000000"/>
          <w:sz w:val="24"/>
          <w:szCs w:val="24"/>
        </w:rPr>
        <w:t>and scores of volunteers.</w:t>
      </w:r>
    </w:p>
    <w:p w:rsidR="0016576B" w:rsidRPr="00363606" w:rsidRDefault="0016576B" w:rsidP="0016576B">
      <w:pPr>
        <w:rPr>
          <w:rFonts w:asciiTheme="minorHAnsi" w:hAnsiTheme="minorHAnsi" w:cstheme="minorHAnsi"/>
          <w:sz w:val="24"/>
          <w:szCs w:val="24"/>
        </w:rPr>
      </w:pPr>
      <w:r w:rsidRPr="00363606">
        <w:rPr>
          <w:rFonts w:asciiTheme="minorHAnsi" w:hAnsiTheme="minorHAnsi" w:cstheme="minorHAnsi"/>
          <w:sz w:val="24"/>
          <w:szCs w:val="24"/>
        </w:rPr>
        <w:t>We welcome the opportunity to collaborate on this important public health initiative and look forward to working with DPH and the other clinical, community and municipal partners involved with the grant to improve the health of Connecticut’s residents. If we can be of further assistance, please don’t hesitate to contact us.</w:t>
      </w:r>
    </w:p>
    <w:p w:rsidR="0016576B" w:rsidRPr="00363606" w:rsidRDefault="0016576B" w:rsidP="0016576B">
      <w:pPr>
        <w:rPr>
          <w:rFonts w:asciiTheme="minorHAnsi" w:hAnsiTheme="minorHAnsi" w:cstheme="minorHAnsi"/>
          <w:sz w:val="24"/>
          <w:szCs w:val="24"/>
        </w:rPr>
      </w:pPr>
    </w:p>
    <w:p w:rsidR="0016576B" w:rsidRPr="00363606" w:rsidRDefault="0016576B" w:rsidP="0016576B">
      <w:pPr>
        <w:rPr>
          <w:rFonts w:asciiTheme="minorHAnsi" w:hAnsiTheme="minorHAnsi" w:cstheme="minorHAnsi"/>
          <w:sz w:val="24"/>
          <w:szCs w:val="24"/>
        </w:rPr>
      </w:pPr>
    </w:p>
    <w:p w:rsidR="0016576B" w:rsidRPr="00363606" w:rsidRDefault="0016576B" w:rsidP="0016576B">
      <w:pPr>
        <w:rPr>
          <w:rFonts w:asciiTheme="minorHAnsi" w:hAnsiTheme="minorHAnsi" w:cstheme="minorHAnsi"/>
          <w:sz w:val="24"/>
          <w:szCs w:val="24"/>
        </w:rPr>
      </w:pPr>
      <w:r w:rsidRPr="00363606">
        <w:rPr>
          <w:rFonts w:asciiTheme="minorHAnsi" w:hAnsiTheme="minorHAnsi" w:cstheme="minorHAnsi"/>
          <w:sz w:val="24"/>
          <w:szCs w:val="24"/>
        </w:rPr>
        <w:t>Sincerely,</w:t>
      </w:r>
    </w:p>
    <w:p w:rsidR="0016576B" w:rsidRPr="00363606" w:rsidRDefault="0016576B" w:rsidP="0016576B">
      <w:pPr>
        <w:rPr>
          <w:rFonts w:asciiTheme="minorHAnsi" w:hAnsiTheme="minorHAnsi" w:cstheme="minorHAnsi"/>
          <w:sz w:val="24"/>
          <w:szCs w:val="24"/>
        </w:rPr>
      </w:pPr>
    </w:p>
    <w:p w:rsidR="0016576B" w:rsidRDefault="00D2439C" w:rsidP="0016576B">
      <w:pPr>
        <w:rPr>
          <w:rFonts w:asciiTheme="minorHAnsi" w:hAnsiTheme="minorHAnsi" w:cstheme="minorHAnsi"/>
          <w:sz w:val="24"/>
          <w:szCs w:val="24"/>
        </w:rPr>
      </w:pPr>
      <w:r>
        <w:rPr>
          <w:rFonts w:asciiTheme="minorHAnsi" w:hAnsiTheme="minorHAnsi" w:cstheme="minorHAnsi"/>
          <w:noProof/>
          <w:sz w:val="24"/>
          <w:szCs w:val="24"/>
        </w:rPr>
        <w:drawing>
          <wp:inline distT="0" distB="0" distL="0" distR="0">
            <wp:extent cx="1438275" cy="5689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438275" cy="568918"/>
                    </a:xfrm>
                    <a:prstGeom prst="rect">
                      <a:avLst/>
                    </a:prstGeom>
                  </pic:spPr>
                </pic:pic>
              </a:graphicData>
            </a:graphic>
          </wp:inline>
        </w:drawing>
      </w:r>
    </w:p>
    <w:p w:rsidR="0016576B" w:rsidRPr="00363606" w:rsidRDefault="0016576B" w:rsidP="0016576B">
      <w:pPr>
        <w:rPr>
          <w:rFonts w:asciiTheme="minorHAnsi" w:hAnsiTheme="minorHAnsi" w:cstheme="minorHAnsi"/>
          <w:sz w:val="24"/>
          <w:szCs w:val="24"/>
        </w:rPr>
      </w:pPr>
    </w:p>
    <w:p w:rsidR="0016576B" w:rsidRPr="00363606" w:rsidRDefault="0016576B" w:rsidP="0016576B">
      <w:pPr>
        <w:rPr>
          <w:rFonts w:asciiTheme="minorHAnsi" w:hAnsiTheme="minorHAnsi" w:cstheme="minorHAnsi"/>
          <w:sz w:val="24"/>
          <w:szCs w:val="24"/>
        </w:rPr>
      </w:pPr>
      <w:r>
        <w:rPr>
          <w:rFonts w:asciiTheme="minorHAnsi" w:hAnsiTheme="minorHAnsi" w:cstheme="minorHAnsi"/>
          <w:sz w:val="24"/>
          <w:szCs w:val="24"/>
        </w:rPr>
        <w:t>Kelly Kennedy, Executive Director</w:t>
      </w:r>
    </w:p>
    <w:p w:rsidR="00BE0E6B" w:rsidRDefault="00BE0E6B" w:rsidP="00CF39FC">
      <w:pPr>
        <w:rPr>
          <w:rFonts w:ascii="Arial" w:hAnsi="Arial" w:cs="Arial"/>
          <w:bCs/>
          <w:sz w:val="20"/>
          <w:szCs w:val="20"/>
        </w:rPr>
      </w:pPr>
    </w:p>
    <w:p w:rsidR="00221FE3" w:rsidRDefault="00221FE3" w:rsidP="006D7DF9">
      <w:pPr>
        <w:rPr>
          <w:rFonts w:ascii="Arial" w:hAnsi="Arial" w:cs="Arial"/>
          <w:sz w:val="20"/>
          <w:szCs w:val="20"/>
        </w:rPr>
      </w:pPr>
    </w:p>
    <w:p w:rsidR="00CF39FC" w:rsidRDefault="00CF39FC" w:rsidP="00CF39FC">
      <w:pPr>
        <w:tabs>
          <w:tab w:val="left" w:pos="5040"/>
        </w:tabs>
        <w:rPr>
          <w:rFonts w:ascii="Arial" w:hAnsi="Arial" w:cs="Arial"/>
          <w:sz w:val="20"/>
          <w:szCs w:val="20"/>
        </w:rPr>
      </w:pPr>
    </w:p>
    <w:p w:rsidR="00CF39FC" w:rsidRDefault="00CF39FC" w:rsidP="00CF39FC">
      <w:pPr>
        <w:tabs>
          <w:tab w:val="left" w:pos="5040"/>
        </w:tabs>
        <w:rPr>
          <w:rFonts w:ascii="Arial" w:hAnsi="Arial" w:cs="Arial"/>
          <w:sz w:val="20"/>
          <w:szCs w:val="20"/>
        </w:rPr>
      </w:pPr>
    </w:p>
    <w:p w:rsidR="00CF39FC" w:rsidRDefault="00CF39FC" w:rsidP="00CF39FC">
      <w:pPr>
        <w:tabs>
          <w:tab w:val="left" w:pos="5040"/>
        </w:tabs>
        <w:rPr>
          <w:rFonts w:ascii="Arial" w:hAnsi="Arial" w:cs="Arial"/>
          <w:sz w:val="20"/>
          <w:szCs w:val="20"/>
        </w:rPr>
      </w:pPr>
    </w:p>
    <w:p w:rsidR="00C70D8F" w:rsidRPr="00C70D8F" w:rsidRDefault="00C70D8F" w:rsidP="00F83FDB">
      <w:pPr>
        <w:tabs>
          <w:tab w:val="left" w:pos="5040"/>
        </w:tabs>
        <w:spacing w:after="288"/>
        <w:rPr>
          <w:rFonts w:ascii="Arial" w:hAnsi="Arial" w:cs="Arial"/>
          <w:sz w:val="20"/>
          <w:szCs w:val="20"/>
        </w:rPr>
      </w:pPr>
    </w:p>
    <w:sectPr w:rsidR="00C70D8F" w:rsidRPr="00C70D8F" w:rsidSect="00A521B1">
      <w:headerReference w:type="even" r:id="rId11"/>
      <w:headerReference w:type="default" r:id="rId12"/>
      <w:footerReference w:type="even" r:id="rId13"/>
      <w:footerReference w:type="default" r:id="rId14"/>
      <w:headerReference w:type="first" r:id="rId15"/>
      <w:footerReference w:type="first" r:id="rId16"/>
      <w:pgSz w:w="12240" w:h="15840" w:code="1"/>
      <w:pgMar w:top="2160" w:right="1080" w:bottom="1080" w:left="1080" w:header="864"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B4" w:rsidRDefault="00C201B4" w:rsidP="00636201">
      <w:pPr>
        <w:spacing w:after="288"/>
      </w:pPr>
      <w:r>
        <w:separator/>
      </w:r>
    </w:p>
  </w:endnote>
  <w:endnote w:type="continuationSeparator" w:id="0">
    <w:p w:rsidR="00C201B4" w:rsidRDefault="00C201B4" w:rsidP="00636201">
      <w:pPr>
        <w:spacing w:after="28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EA" w:rsidRDefault="009936EA" w:rsidP="009936EA">
    <w:pPr>
      <w:pStyle w:val="Footer"/>
      <w:spacing w:after="28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91" w:rsidRPr="00BB5AF7" w:rsidRDefault="00BB5AF7" w:rsidP="00BB5AF7">
    <w:pPr>
      <w:shd w:val="clear" w:color="auto" w:fill="FFFFFF"/>
      <w:spacing w:before="120"/>
      <w:jc w:val="center"/>
      <w:rPr>
        <w:rFonts w:ascii="Tahoma" w:eastAsia="Times New Roman" w:hAnsi="Tahoma" w:cs="Tahoma"/>
        <w:color w:val="000000"/>
        <w:sz w:val="16"/>
        <w:szCs w:val="18"/>
      </w:rPr>
    </w:pPr>
    <w:r w:rsidRPr="00BB5AF7">
      <w:rPr>
        <w:rFonts w:ascii="Tahoma" w:eastAsia="Times New Roman" w:hAnsi="Tahoma" w:cs="Tahoma"/>
        <w:b/>
        <w:color w:val="000000"/>
        <w:sz w:val="16"/>
        <w:szCs w:val="18"/>
      </w:rPr>
      <w:t>Bike Walk Connecticut</w:t>
    </w:r>
    <w:r w:rsidRPr="00BB5AF7">
      <w:rPr>
        <w:rFonts w:ascii="Tahoma" w:eastAsia="Times New Roman" w:hAnsi="Tahoma" w:cs="Tahoma"/>
        <w:b/>
        <w:color w:val="000000"/>
        <w:sz w:val="16"/>
        <w:szCs w:val="18"/>
      </w:rPr>
      <w:br/>
    </w:r>
    <w:r w:rsidRPr="00BB5AF7">
      <w:rPr>
        <w:rFonts w:ascii="Tahoma" w:eastAsia="Times New Roman" w:hAnsi="Tahoma" w:cs="Tahoma"/>
        <w:color w:val="000000"/>
        <w:sz w:val="16"/>
        <w:szCs w:val="18"/>
      </w:rPr>
      <w:t xml:space="preserve">PO Box 270149, </w:t>
    </w:r>
    <w:r w:rsidRPr="00BB5AF7">
      <w:rPr>
        <w:rFonts w:ascii="Tahoma" w:eastAsia="Times New Roman" w:hAnsi="Tahoma" w:cs="Tahoma"/>
        <w:sz w:val="16"/>
        <w:szCs w:val="18"/>
      </w:rPr>
      <w:t>West</w:t>
    </w:r>
    <w:r w:rsidRPr="00BB5AF7">
      <w:rPr>
        <w:rFonts w:ascii="Tahoma" w:eastAsia="Times New Roman" w:hAnsi="Tahoma" w:cs="Tahoma"/>
        <w:color w:val="000000"/>
        <w:sz w:val="16"/>
        <w:szCs w:val="18"/>
      </w:rPr>
      <w:t xml:space="preserve"> Hartford, CT  06127-0149 | 860.904.2420 |  bikewalkct@bikewalkct.org  |  www.bikewalkct.org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EA" w:rsidRPr="00BB5AF7" w:rsidRDefault="001858B2" w:rsidP="00BB5AF7">
    <w:pPr>
      <w:shd w:val="clear" w:color="auto" w:fill="FFFFFF"/>
      <w:spacing w:before="120"/>
      <w:jc w:val="center"/>
      <w:rPr>
        <w:rFonts w:ascii="Tahoma" w:eastAsia="Times New Roman" w:hAnsi="Tahoma" w:cs="Tahoma"/>
        <w:color w:val="000000"/>
        <w:sz w:val="16"/>
        <w:szCs w:val="18"/>
      </w:rPr>
    </w:pPr>
    <w:r w:rsidRPr="00BB5AF7">
      <w:rPr>
        <w:rFonts w:ascii="Tahoma" w:eastAsia="Times New Roman" w:hAnsi="Tahoma" w:cs="Tahoma"/>
        <w:b/>
        <w:color w:val="000000"/>
        <w:sz w:val="16"/>
        <w:szCs w:val="18"/>
      </w:rPr>
      <w:t>Bike Walk Connecticut</w:t>
    </w:r>
    <w:r w:rsidR="00BB5AF7" w:rsidRPr="00BB5AF7">
      <w:rPr>
        <w:rFonts w:ascii="Tahoma" w:eastAsia="Times New Roman" w:hAnsi="Tahoma" w:cs="Tahoma"/>
        <w:b/>
        <w:color w:val="000000"/>
        <w:sz w:val="16"/>
        <w:szCs w:val="18"/>
      </w:rPr>
      <w:br/>
    </w:r>
    <w:r w:rsidRPr="00BB5AF7">
      <w:rPr>
        <w:rFonts w:ascii="Tahoma" w:eastAsia="Times New Roman" w:hAnsi="Tahoma" w:cs="Tahoma"/>
        <w:color w:val="000000"/>
        <w:sz w:val="16"/>
        <w:szCs w:val="18"/>
      </w:rPr>
      <w:t xml:space="preserve">PO Box 270149, </w:t>
    </w:r>
    <w:r w:rsidRPr="00BB5AF7">
      <w:rPr>
        <w:rFonts w:ascii="Tahoma" w:eastAsia="Times New Roman" w:hAnsi="Tahoma" w:cs="Tahoma"/>
        <w:sz w:val="16"/>
        <w:szCs w:val="18"/>
      </w:rPr>
      <w:t>West</w:t>
    </w:r>
    <w:r w:rsidRPr="00BB5AF7">
      <w:rPr>
        <w:rFonts w:ascii="Tahoma" w:eastAsia="Times New Roman" w:hAnsi="Tahoma" w:cs="Tahoma"/>
        <w:color w:val="000000"/>
        <w:sz w:val="16"/>
        <w:szCs w:val="18"/>
      </w:rPr>
      <w:t xml:space="preserve"> Hartford, CT  06127-0149 | 860.904.2420 |  bikewalkct@bikewalkct.org  |  www.bikewalkct.org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B4" w:rsidRDefault="00C201B4" w:rsidP="00636201">
      <w:pPr>
        <w:spacing w:after="288"/>
      </w:pPr>
      <w:r>
        <w:separator/>
      </w:r>
    </w:p>
  </w:footnote>
  <w:footnote w:type="continuationSeparator" w:id="0">
    <w:p w:rsidR="00C201B4" w:rsidRDefault="00C201B4" w:rsidP="00636201">
      <w:pPr>
        <w:spacing w:after="28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EA" w:rsidRDefault="009936EA" w:rsidP="009936EA">
    <w:pPr>
      <w:pStyle w:val="Header"/>
      <w:spacing w:after="28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13" w:rsidRDefault="006E3613" w:rsidP="001858B2">
    <w:pPr>
      <w:pStyle w:val="Header"/>
      <w:tabs>
        <w:tab w:val="clear" w:pos="4320"/>
        <w:tab w:val="clear" w:pos="8640"/>
        <w:tab w:val="center" w:pos="4680"/>
        <w:tab w:val="right" w:pos="10080"/>
      </w:tabs>
      <w:spacing w:after="288"/>
      <w:rPr>
        <w:rFonts w:ascii="Arial" w:hAnsi="Arial" w:cs="Arial"/>
        <w:sz w:val="18"/>
      </w:rPr>
    </w:pPr>
    <w:bookmarkStart w:id="0" w:name="_GoBack"/>
    <w:bookmarkEnd w:id="0"/>
  </w:p>
  <w:p w:rsidR="009936EA" w:rsidRPr="00BB5AF7" w:rsidRDefault="000E41F4" w:rsidP="001858B2">
    <w:pPr>
      <w:pStyle w:val="Header"/>
      <w:tabs>
        <w:tab w:val="clear" w:pos="4320"/>
        <w:tab w:val="clear" w:pos="8640"/>
        <w:tab w:val="center" w:pos="4680"/>
        <w:tab w:val="right" w:pos="10080"/>
      </w:tabs>
      <w:spacing w:after="288"/>
      <w:rPr>
        <w:rFonts w:ascii="Arial" w:hAnsi="Arial" w:cs="Arial"/>
        <w:sz w:val="16"/>
      </w:rPr>
    </w:pPr>
    <w:r w:rsidRPr="00BB5AF7">
      <w:rPr>
        <w:rFonts w:ascii="Arial" w:hAnsi="Arial" w:cs="Arial"/>
        <w:sz w:val="16"/>
      </w:rPr>
      <w:fldChar w:fldCharType="begin"/>
    </w:r>
    <w:r w:rsidR="00BB5AF7" w:rsidRPr="00BB5AF7">
      <w:rPr>
        <w:rFonts w:ascii="Arial" w:hAnsi="Arial" w:cs="Arial"/>
        <w:sz w:val="16"/>
      </w:rPr>
      <w:instrText xml:space="preserve"> DATE \@ "MMMM d, yyyy" </w:instrText>
    </w:r>
    <w:r w:rsidRPr="00BB5AF7">
      <w:rPr>
        <w:rFonts w:ascii="Arial" w:hAnsi="Arial" w:cs="Arial"/>
        <w:sz w:val="16"/>
      </w:rPr>
      <w:fldChar w:fldCharType="separate"/>
    </w:r>
    <w:r w:rsidR="0016576B">
      <w:rPr>
        <w:rFonts w:ascii="Arial" w:hAnsi="Arial" w:cs="Arial"/>
        <w:noProof/>
        <w:sz w:val="16"/>
      </w:rPr>
      <w:t>April 10, 2013</w:t>
    </w:r>
    <w:r w:rsidRPr="00BB5AF7">
      <w:rPr>
        <w:rFonts w:ascii="Arial" w:hAnsi="Arial" w:cs="Arial"/>
        <w:sz w:val="16"/>
      </w:rPr>
      <w:fldChar w:fldCharType="end"/>
    </w:r>
    <w:r w:rsidR="001858B2" w:rsidRPr="00BB5AF7">
      <w:rPr>
        <w:rFonts w:ascii="Arial" w:hAnsi="Arial" w:cs="Arial"/>
        <w:sz w:val="16"/>
      </w:rPr>
      <w:tab/>
    </w:r>
    <w:r w:rsidR="0016576B">
      <w:rPr>
        <w:rFonts w:ascii="Arial" w:hAnsi="Arial" w:cs="Arial"/>
        <w:sz w:val="16"/>
      </w:rPr>
      <w:t xml:space="preserve">Letter of Support for </w:t>
    </w:r>
    <w:r w:rsidR="00D2439C">
      <w:rPr>
        <w:rFonts w:ascii="Arial" w:hAnsi="Arial" w:cs="Arial"/>
        <w:sz w:val="16"/>
      </w:rPr>
      <w:t xml:space="preserve">CT DPH Proposal for </w:t>
    </w:r>
    <w:r w:rsidR="0016576B" w:rsidRPr="0016576B">
      <w:rPr>
        <w:rFonts w:ascii="Arial" w:hAnsi="Arial" w:cs="Arial"/>
        <w:sz w:val="16"/>
      </w:rPr>
      <w:t>DP13-1305</w:t>
    </w:r>
    <w:r w:rsidR="001858B2" w:rsidRPr="00BB5AF7">
      <w:rPr>
        <w:rFonts w:ascii="Arial" w:hAnsi="Arial" w:cs="Arial"/>
        <w:sz w:val="16"/>
      </w:rPr>
      <w:tab/>
      <w:t xml:space="preserve">Page </w:t>
    </w:r>
    <w:r w:rsidRPr="00BB5AF7">
      <w:rPr>
        <w:rFonts w:ascii="Arial" w:hAnsi="Arial" w:cs="Arial"/>
        <w:sz w:val="16"/>
      </w:rPr>
      <w:fldChar w:fldCharType="begin"/>
    </w:r>
    <w:r w:rsidR="001858B2" w:rsidRPr="00BB5AF7">
      <w:rPr>
        <w:rFonts w:ascii="Arial" w:hAnsi="Arial" w:cs="Arial"/>
        <w:sz w:val="16"/>
      </w:rPr>
      <w:instrText xml:space="preserve"> PAGE   \* MERGEFORMAT </w:instrText>
    </w:r>
    <w:r w:rsidRPr="00BB5AF7">
      <w:rPr>
        <w:rFonts w:ascii="Arial" w:hAnsi="Arial" w:cs="Arial"/>
        <w:sz w:val="16"/>
      </w:rPr>
      <w:fldChar w:fldCharType="separate"/>
    </w:r>
    <w:r w:rsidR="00D2439C">
      <w:rPr>
        <w:rFonts w:ascii="Arial" w:hAnsi="Arial" w:cs="Arial"/>
        <w:noProof/>
        <w:sz w:val="16"/>
      </w:rPr>
      <w:t>2</w:t>
    </w:r>
    <w:r w:rsidRPr="00BB5AF7">
      <w:rPr>
        <w:rFonts w:ascii="Arial" w:hAnsi="Arial" w:cs="Arial"/>
        <w:noProof/>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EA" w:rsidRDefault="009936EA" w:rsidP="009936EA">
    <w:pPr>
      <w:pStyle w:val="Header"/>
      <w:spacing w:after="2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24D80"/>
    <w:multiLevelType w:val="hybridMultilevel"/>
    <w:tmpl w:val="10D05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D165D"/>
    <w:multiLevelType w:val="multilevel"/>
    <w:tmpl w:val="2C2C1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26225"/>
    <w:multiLevelType w:val="hybridMultilevel"/>
    <w:tmpl w:val="FCDC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B4EAD"/>
    <w:multiLevelType w:val="hybridMultilevel"/>
    <w:tmpl w:val="05E2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54862"/>
    <w:multiLevelType w:val="hybridMultilevel"/>
    <w:tmpl w:val="4B7C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521BA9"/>
    <w:multiLevelType w:val="hybridMultilevel"/>
    <w:tmpl w:val="B8E24366"/>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OpenInPublishingView" w:val="0"/>
    <w:docVar w:name="ShowStaticGuides" w:val="1"/>
  </w:docVars>
  <w:rsids>
    <w:rsidRoot w:val="0082731D"/>
    <w:rsid w:val="00017530"/>
    <w:rsid w:val="00017F43"/>
    <w:rsid w:val="00040087"/>
    <w:rsid w:val="000453AD"/>
    <w:rsid w:val="00053440"/>
    <w:rsid w:val="00071D22"/>
    <w:rsid w:val="000A6354"/>
    <w:rsid w:val="000E41F4"/>
    <w:rsid w:val="00134DE8"/>
    <w:rsid w:val="00164FBF"/>
    <w:rsid w:val="0016576B"/>
    <w:rsid w:val="001857B4"/>
    <w:rsid w:val="001858B2"/>
    <w:rsid w:val="001B1ADE"/>
    <w:rsid w:val="001B57E0"/>
    <w:rsid w:val="001D037D"/>
    <w:rsid w:val="001D666F"/>
    <w:rsid w:val="00221FE3"/>
    <w:rsid w:val="0024528A"/>
    <w:rsid w:val="00257802"/>
    <w:rsid w:val="00293186"/>
    <w:rsid w:val="002C089A"/>
    <w:rsid w:val="00307794"/>
    <w:rsid w:val="00311C58"/>
    <w:rsid w:val="0034496E"/>
    <w:rsid w:val="00374CA9"/>
    <w:rsid w:val="00387BF3"/>
    <w:rsid w:val="003A73F8"/>
    <w:rsid w:val="00410AAB"/>
    <w:rsid w:val="004122F7"/>
    <w:rsid w:val="00471270"/>
    <w:rsid w:val="00477398"/>
    <w:rsid w:val="004841C8"/>
    <w:rsid w:val="00485D91"/>
    <w:rsid w:val="004A4C95"/>
    <w:rsid w:val="004B58DF"/>
    <w:rsid w:val="004C224E"/>
    <w:rsid w:val="004C7BE8"/>
    <w:rsid w:val="004E48B3"/>
    <w:rsid w:val="00502D3C"/>
    <w:rsid w:val="00537E5F"/>
    <w:rsid w:val="00562FD3"/>
    <w:rsid w:val="00575C85"/>
    <w:rsid w:val="005A02BF"/>
    <w:rsid w:val="005B760B"/>
    <w:rsid w:val="005C3C0E"/>
    <w:rsid w:val="005E3EC3"/>
    <w:rsid w:val="005E5B71"/>
    <w:rsid w:val="00623027"/>
    <w:rsid w:val="00636201"/>
    <w:rsid w:val="00650DB4"/>
    <w:rsid w:val="00662616"/>
    <w:rsid w:val="00666EFA"/>
    <w:rsid w:val="006C77E5"/>
    <w:rsid w:val="006C7D68"/>
    <w:rsid w:val="006D7DF9"/>
    <w:rsid w:val="006E3613"/>
    <w:rsid w:val="006E3EE5"/>
    <w:rsid w:val="00712546"/>
    <w:rsid w:val="00763A3F"/>
    <w:rsid w:val="007879C6"/>
    <w:rsid w:val="007C5E23"/>
    <w:rsid w:val="007C6492"/>
    <w:rsid w:val="007C653A"/>
    <w:rsid w:val="00805837"/>
    <w:rsid w:val="0082731D"/>
    <w:rsid w:val="00841A11"/>
    <w:rsid w:val="008448B4"/>
    <w:rsid w:val="00855C64"/>
    <w:rsid w:val="00872C2E"/>
    <w:rsid w:val="008C2FA2"/>
    <w:rsid w:val="008D0E12"/>
    <w:rsid w:val="008E00DA"/>
    <w:rsid w:val="008F1D02"/>
    <w:rsid w:val="008F6E1B"/>
    <w:rsid w:val="00906962"/>
    <w:rsid w:val="009268E1"/>
    <w:rsid w:val="00933E84"/>
    <w:rsid w:val="00965365"/>
    <w:rsid w:val="009706DE"/>
    <w:rsid w:val="009936EA"/>
    <w:rsid w:val="009A19CC"/>
    <w:rsid w:val="009D2B26"/>
    <w:rsid w:val="00A17ED7"/>
    <w:rsid w:val="00A23AA2"/>
    <w:rsid w:val="00A3001D"/>
    <w:rsid w:val="00A41AB6"/>
    <w:rsid w:val="00A521B1"/>
    <w:rsid w:val="00A603A4"/>
    <w:rsid w:val="00AC69F2"/>
    <w:rsid w:val="00B37AE5"/>
    <w:rsid w:val="00B45CBB"/>
    <w:rsid w:val="00B72604"/>
    <w:rsid w:val="00B774F7"/>
    <w:rsid w:val="00B91511"/>
    <w:rsid w:val="00B97362"/>
    <w:rsid w:val="00BB32EB"/>
    <w:rsid w:val="00BB5AF7"/>
    <w:rsid w:val="00BE0E6B"/>
    <w:rsid w:val="00BE114B"/>
    <w:rsid w:val="00BF78F1"/>
    <w:rsid w:val="00C105E5"/>
    <w:rsid w:val="00C11696"/>
    <w:rsid w:val="00C167EC"/>
    <w:rsid w:val="00C201B4"/>
    <w:rsid w:val="00C45CF0"/>
    <w:rsid w:val="00C70D8F"/>
    <w:rsid w:val="00C77500"/>
    <w:rsid w:val="00C81610"/>
    <w:rsid w:val="00C84B43"/>
    <w:rsid w:val="00CC587D"/>
    <w:rsid w:val="00CF39FC"/>
    <w:rsid w:val="00D2439C"/>
    <w:rsid w:val="00D362A0"/>
    <w:rsid w:val="00D8793E"/>
    <w:rsid w:val="00D91DED"/>
    <w:rsid w:val="00DC02B3"/>
    <w:rsid w:val="00DE3977"/>
    <w:rsid w:val="00DF2609"/>
    <w:rsid w:val="00E02561"/>
    <w:rsid w:val="00E060F6"/>
    <w:rsid w:val="00E20081"/>
    <w:rsid w:val="00E21660"/>
    <w:rsid w:val="00E83149"/>
    <w:rsid w:val="00E87F61"/>
    <w:rsid w:val="00EB1236"/>
    <w:rsid w:val="00EC4A3C"/>
    <w:rsid w:val="00F02AD9"/>
    <w:rsid w:val="00F204CA"/>
    <w:rsid w:val="00F26038"/>
    <w:rsid w:val="00F36379"/>
    <w:rsid w:val="00F55827"/>
    <w:rsid w:val="00F63765"/>
    <w:rsid w:val="00F75415"/>
    <w:rsid w:val="00F83FDB"/>
    <w:rsid w:val="00FC520C"/>
    <w:rsid w:val="00FD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rsid w:val="0016576B"/>
    <w:rPr>
      <w:rFonts w:ascii="Calibri" w:eastAsiaTheme="minorHAnsi" w:hAnsi="Calibri" w:cs="Calibri"/>
      <w:sz w:val="22"/>
      <w:szCs w:val="22"/>
    </w:rPr>
  </w:style>
  <w:style w:type="paragraph" w:styleId="Heading2">
    <w:name w:val="heading 2"/>
    <w:basedOn w:val="Normal"/>
    <w:next w:val="Normal"/>
    <w:link w:val="Heading2Char"/>
    <w:uiPriority w:val="9"/>
    <w:unhideWhenUsed/>
    <w:qFormat/>
    <w:rsid w:val="00311C58"/>
    <w:pPr>
      <w:keepNext/>
      <w:keepLines/>
      <w:spacing w:before="200" w:line="276" w:lineRule="auto"/>
      <w:outlineLvl w:val="1"/>
    </w:pPr>
    <w:rPr>
      <w:rFonts w:ascii="Times New Roman" w:eastAsia="Times New Roman" w:hAnsi="Times New Roman"/>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D9E"/>
    <w:rPr>
      <w:rFonts w:ascii="Lucida Grande" w:hAnsi="Lucida Grande"/>
      <w:sz w:val="18"/>
      <w:szCs w:val="18"/>
    </w:rPr>
  </w:style>
  <w:style w:type="paragraph" w:styleId="Header">
    <w:name w:val="header"/>
    <w:basedOn w:val="Normal"/>
    <w:link w:val="HeaderChar"/>
    <w:uiPriority w:val="99"/>
    <w:unhideWhenUsed/>
    <w:rsid w:val="00DB2F2C"/>
    <w:pPr>
      <w:tabs>
        <w:tab w:val="center" w:pos="4320"/>
        <w:tab w:val="right" w:pos="8640"/>
      </w:tabs>
    </w:pPr>
  </w:style>
  <w:style w:type="character" w:customStyle="1" w:styleId="HeaderChar">
    <w:name w:val="Header Char"/>
    <w:link w:val="Header"/>
    <w:uiPriority w:val="99"/>
    <w:rsid w:val="00DB2F2C"/>
    <w:rPr>
      <w:sz w:val="24"/>
      <w:szCs w:val="24"/>
    </w:rPr>
  </w:style>
  <w:style w:type="paragraph" w:styleId="Footer">
    <w:name w:val="footer"/>
    <w:basedOn w:val="Normal"/>
    <w:link w:val="FooterChar"/>
    <w:uiPriority w:val="99"/>
    <w:unhideWhenUsed/>
    <w:rsid w:val="00DB2F2C"/>
    <w:pPr>
      <w:tabs>
        <w:tab w:val="center" w:pos="4320"/>
        <w:tab w:val="right" w:pos="8640"/>
      </w:tabs>
    </w:pPr>
  </w:style>
  <w:style w:type="character" w:customStyle="1" w:styleId="FooterChar">
    <w:name w:val="Footer Char"/>
    <w:link w:val="Footer"/>
    <w:uiPriority w:val="99"/>
    <w:rsid w:val="00DB2F2C"/>
    <w:rPr>
      <w:sz w:val="24"/>
      <w:szCs w:val="24"/>
    </w:rPr>
  </w:style>
  <w:style w:type="paragraph" w:styleId="DocumentMap">
    <w:name w:val="Document Map"/>
    <w:basedOn w:val="Normal"/>
    <w:semiHidden/>
    <w:rsid w:val="00374CA9"/>
    <w:pPr>
      <w:shd w:val="clear" w:color="auto" w:fill="000080"/>
    </w:pPr>
    <w:rPr>
      <w:rFonts w:ascii="Tahoma" w:hAnsi="Tahoma" w:cs="Tahoma"/>
      <w:sz w:val="20"/>
      <w:szCs w:val="20"/>
    </w:rPr>
  </w:style>
  <w:style w:type="paragraph" w:styleId="PlainText">
    <w:name w:val="Plain Text"/>
    <w:basedOn w:val="Normal"/>
    <w:rsid w:val="00BF78F1"/>
    <w:rPr>
      <w:rFonts w:ascii="Arial" w:eastAsia="Times New Roman" w:hAnsi="Arial" w:cs="Arial"/>
      <w:sz w:val="20"/>
      <w:szCs w:val="20"/>
    </w:rPr>
  </w:style>
  <w:style w:type="character" w:styleId="Hyperlink">
    <w:name w:val="Hyperlink"/>
    <w:rsid w:val="00C84B43"/>
    <w:rPr>
      <w:color w:val="0000FF"/>
      <w:u w:val="single"/>
    </w:rPr>
  </w:style>
  <w:style w:type="character" w:styleId="FollowedHyperlink">
    <w:name w:val="FollowedHyperlink"/>
    <w:rsid w:val="003A73F8"/>
    <w:rPr>
      <w:color w:val="800080"/>
      <w:u w:val="single"/>
    </w:rPr>
  </w:style>
  <w:style w:type="paragraph" w:styleId="Caption">
    <w:name w:val="caption"/>
    <w:basedOn w:val="Normal"/>
    <w:next w:val="Normal"/>
    <w:unhideWhenUsed/>
    <w:qFormat/>
    <w:rsid w:val="00DC02B3"/>
    <w:rPr>
      <w:b/>
      <w:bCs/>
      <w:sz w:val="20"/>
      <w:szCs w:val="20"/>
    </w:rPr>
  </w:style>
  <w:style w:type="character" w:customStyle="1" w:styleId="apple-converted-space">
    <w:name w:val="apple-converted-space"/>
    <w:rsid w:val="00F36379"/>
  </w:style>
  <w:style w:type="character" w:customStyle="1" w:styleId="Heading2Char">
    <w:name w:val="Heading 2 Char"/>
    <w:link w:val="Heading2"/>
    <w:uiPriority w:val="9"/>
    <w:rsid w:val="00311C58"/>
    <w:rPr>
      <w:rFonts w:ascii="Times New Roman" w:eastAsia="Times New Roman" w:hAnsi="Times New Roman"/>
      <w:b/>
      <w:bCs/>
      <w:sz w:val="24"/>
      <w:szCs w:val="26"/>
      <w:u w:val="single"/>
    </w:rPr>
  </w:style>
  <w:style w:type="character" w:styleId="BookTitle">
    <w:name w:val="Book Title"/>
    <w:uiPriority w:val="99"/>
    <w:qFormat/>
    <w:rsid w:val="00B37AE5"/>
    <w:rPr>
      <w:rFonts w:cs="Times New Roman"/>
      <w:b/>
      <w:bCs/>
      <w:smallCaps/>
      <w:spacing w:val="5"/>
    </w:rPr>
  </w:style>
  <w:style w:type="paragraph" w:styleId="ListParagraph">
    <w:name w:val="List Paragraph"/>
    <w:basedOn w:val="Normal"/>
    <w:uiPriority w:val="34"/>
    <w:qFormat/>
    <w:rsid w:val="00B37AE5"/>
    <w:pPr>
      <w:spacing w:line="276" w:lineRule="auto"/>
      <w:ind w:left="720"/>
      <w:contextualSpacing/>
    </w:pPr>
    <w:rPr>
      <w:rFonts w:ascii="Times New Roman" w:eastAsia="Calibri" w:hAnsi="Times New Roman"/>
    </w:rPr>
  </w:style>
  <w:style w:type="table" w:styleId="TableGrid">
    <w:name w:val="Table Grid"/>
    <w:basedOn w:val="TableNormal"/>
    <w:rsid w:val="00221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364">
      <w:bodyDiv w:val="1"/>
      <w:marLeft w:val="0"/>
      <w:marRight w:val="0"/>
      <w:marTop w:val="0"/>
      <w:marBottom w:val="0"/>
      <w:divBdr>
        <w:top w:val="none" w:sz="0" w:space="0" w:color="auto"/>
        <w:left w:val="none" w:sz="0" w:space="0" w:color="auto"/>
        <w:bottom w:val="none" w:sz="0" w:space="0" w:color="auto"/>
        <w:right w:val="none" w:sz="0" w:space="0" w:color="auto"/>
      </w:divBdr>
    </w:div>
    <w:div w:id="1669090734">
      <w:bodyDiv w:val="1"/>
      <w:marLeft w:val="0"/>
      <w:marRight w:val="0"/>
      <w:marTop w:val="0"/>
      <w:marBottom w:val="0"/>
      <w:divBdr>
        <w:top w:val="none" w:sz="0" w:space="0" w:color="auto"/>
        <w:left w:val="none" w:sz="0" w:space="0" w:color="auto"/>
        <w:bottom w:val="none" w:sz="0" w:space="0" w:color="auto"/>
        <w:right w:val="none" w:sz="0" w:space="0" w:color="auto"/>
      </w:divBdr>
    </w:div>
    <w:div w:id="1708721508">
      <w:bodyDiv w:val="1"/>
      <w:marLeft w:val="0"/>
      <w:marRight w:val="0"/>
      <w:marTop w:val="0"/>
      <w:marBottom w:val="0"/>
      <w:divBdr>
        <w:top w:val="none" w:sz="0" w:space="0" w:color="auto"/>
        <w:left w:val="none" w:sz="0" w:space="0" w:color="auto"/>
        <w:bottom w:val="none" w:sz="0" w:space="0" w:color="auto"/>
        <w:right w:val="none" w:sz="0" w:space="0" w:color="auto"/>
      </w:divBdr>
      <w:divsChild>
        <w:div w:id="290287313">
          <w:marLeft w:val="0"/>
          <w:marRight w:val="0"/>
          <w:marTop w:val="0"/>
          <w:marBottom w:val="0"/>
          <w:divBdr>
            <w:top w:val="none" w:sz="0" w:space="0" w:color="auto"/>
            <w:left w:val="none" w:sz="0" w:space="0" w:color="auto"/>
            <w:bottom w:val="none" w:sz="0" w:space="0" w:color="auto"/>
            <w:right w:val="none" w:sz="0" w:space="0" w:color="auto"/>
          </w:divBdr>
        </w:div>
        <w:div w:id="1046762926">
          <w:marLeft w:val="0"/>
          <w:marRight w:val="0"/>
          <w:marTop w:val="0"/>
          <w:marBottom w:val="0"/>
          <w:divBdr>
            <w:top w:val="none" w:sz="0" w:space="0" w:color="auto"/>
            <w:left w:val="none" w:sz="0" w:space="0" w:color="auto"/>
            <w:bottom w:val="none" w:sz="0" w:space="0" w:color="auto"/>
            <w:right w:val="none" w:sz="0" w:space="0" w:color="auto"/>
          </w:divBdr>
        </w:div>
        <w:div w:id="164307430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Dropbox\Bike%20Walk%20CT\Letterhea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5D549-8D2B-438F-BE0B-AE9AEA41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2013</Template>
  <TotalTime>12</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BWC Letterhead</vt:lpstr>
    </vt:vector>
  </TitlesOfParts>
  <Company>Miranda Creative</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BWC Letterhead</dc:title>
  <dc:creator>Kelly Kennedy</dc:creator>
  <cp:lastModifiedBy>Kelly Kennedy</cp:lastModifiedBy>
  <cp:revision>2</cp:revision>
  <cp:lastPrinted>2010-12-14T15:57:00Z</cp:lastPrinted>
  <dcterms:created xsi:type="dcterms:W3CDTF">2013-03-03T15:53:00Z</dcterms:created>
  <dcterms:modified xsi:type="dcterms:W3CDTF">2013-04-10T12:39:00Z</dcterms:modified>
</cp:coreProperties>
</file>