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892" w:rsidRDefault="00571892">
      <w:pPr>
        <w:pStyle w:val="Footer"/>
        <w:tabs>
          <w:tab w:val="clear" w:pos="4320"/>
          <w:tab w:val="clear" w:pos="8640"/>
        </w:tabs>
        <w:rPr>
          <w:rFonts w:ascii="Book Antiqua" w:hAnsi="Book Antiqua"/>
        </w:rPr>
      </w:pPr>
    </w:p>
    <w:p w:rsidR="00571892" w:rsidRDefault="00571892">
      <w:pPr>
        <w:ind w:left="720"/>
        <w:rPr>
          <w:rFonts w:ascii="Book Antiqua" w:hAnsi="Book Antiqua"/>
        </w:rPr>
      </w:pPr>
    </w:p>
    <w:p w:rsidR="00571892" w:rsidRDefault="00571892">
      <w:pPr>
        <w:ind w:left="720"/>
        <w:rPr>
          <w:rFonts w:ascii="Book Antiqua" w:hAnsi="Book Antiqua"/>
          <w:sz w:val="28"/>
        </w:rPr>
      </w:pPr>
    </w:p>
    <w:p w:rsidR="00571892" w:rsidRDefault="00571892">
      <w:pPr>
        <w:rPr>
          <w:rFonts w:ascii="Book Antiqua" w:hAnsi="Book Antiqua"/>
          <w:sz w:val="28"/>
        </w:rPr>
      </w:pPr>
    </w:p>
    <w:p w:rsidR="00571892" w:rsidRDefault="00571892">
      <w:pPr>
        <w:rPr>
          <w:rFonts w:ascii="Book Antiqua" w:hAnsi="Book Antiqua"/>
        </w:rPr>
      </w:pPr>
    </w:p>
    <w:p w:rsidR="00571892" w:rsidRDefault="00571892">
      <w:pPr>
        <w:rPr>
          <w:rFonts w:ascii="Book Antiqua" w:hAnsi="Book Antiqua"/>
        </w:rPr>
      </w:pPr>
    </w:p>
    <w:p w:rsidR="00571892" w:rsidRDefault="00571892">
      <w:pPr>
        <w:rPr>
          <w:rFonts w:ascii="Book Antiqua" w:hAnsi="Book Antiqua"/>
        </w:rPr>
      </w:pPr>
    </w:p>
    <w:p w:rsidR="00571892" w:rsidRDefault="00571892">
      <w:pPr>
        <w:rPr>
          <w:rFonts w:ascii="Book Antiqua" w:hAnsi="Book Antiqua"/>
        </w:rPr>
      </w:pPr>
    </w:p>
    <w:p w:rsidR="00571892" w:rsidRDefault="00571892">
      <w:pPr>
        <w:rPr>
          <w:rFonts w:ascii="Book Antiqua" w:hAnsi="Book Antiqua"/>
        </w:rPr>
      </w:pPr>
    </w:p>
    <w:p w:rsidR="00571892" w:rsidRDefault="00447E93">
      <w:pPr>
        <w:rPr>
          <w:rFonts w:ascii="Book Antiqua" w:hAnsi="Book Antiqua"/>
        </w:rPr>
      </w:pPr>
      <w:r>
        <w:rPr>
          <w:noProof/>
        </w:rPr>
        <mc:AlternateContent>
          <mc:Choice Requires="wps">
            <w:drawing>
              <wp:anchor distT="0" distB="0" distL="114300" distR="114300" simplePos="0" relativeHeight="251658240" behindDoc="0" locked="0" layoutInCell="1" allowOverlap="1">
                <wp:simplePos x="0" y="0"/>
                <wp:positionH relativeFrom="column">
                  <wp:posOffset>3444240</wp:posOffset>
                </wp:positionH>
                <wp:positionV relativeFrom="paragraph">
                  <wp:posOffset>71120</wp:posOffset>
                </wp:positionV>
                <wp:extent cx="2507615" cy="2415540"/>
                <wp:effectExtent l="0" t="0" r="10795"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7615" cy="2415540"/>
                        </a:xfrm>
                        <a:prstGeom prst="rect">
                          <a:avLst/>
                        </a:prstGeom>
                        <a:solidFill>
                          <a:srgbClr val="FFFFFF"/>
                        </a:solidFill>
                        <a:ln w="9525">
                          <a:solidFill>
                            <a:srgbClr val="000000"/>
                          </a:solidFill>
                          <a:miter lim="800000"/>
                          <a:headEnd/>
                          <a:tailEnd/>
                        </a:ln>
                      </wps:spPr>
                      <wps:txbx>
                        <w:txbxContent>
                          <w:p w:rsidR="00571892" w:rsidRDefault="00447E93">
                            <w:r>
                              <w:rPr>
                                <w:noProof/>
                              </w:rPr>
                              <w:drawing>
                                <wp:inline distT="0" distB="0" distL="0" distR="0">
                                  <wp:extent cx="2311400" cy="2311400"/>
                                  <wp:effectExtent l="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1400" cy="23114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1.2pt;margin-top:5.6pt;width:197.45pt;height:190.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eRpKQIAAE8EAAAOAAAAZHJzL2Uyb0RvYy54bWysVNuO0zAQfUfiHyy/01zU7CVqulq6FCEt&#10;C9IuH+A4TmLheCzbbbJ8PWOnLRHwhMiD5fGMj2fOmcnmbhoUOQrrJOiKZquUEqE5NFJ3Ff32sn93&#10;Q4nzTDdMgRYVfRWO3m3fvtmMphQ59KAaYQmCaFeOpqK996ZMEsd7MTC3AiM0OluwA/No2i5pLBsR&#10;fVBJnqZXyQi2MRa4cA5PH2Yn3Ub8thXcf2lbJzxRFcXcfFxtXOuwJtsNKzvLTC/5KQ32D1kMTGp8&#10;9AL1wDwjByv/gBokt+Cg9SsOQwJtK7mINWA1WfpbNc89MyLWguQ4c6HJ/T9Y/nT8aolsUDtKNBtQ&#10;ohcxefIeJpIHdkbjSgx6NhjmJzwOkaFSZx6Bf3dEw65nuhP31sLYC9Zgdlm4mSyuzjgugNTjZ2jw&#10;GXbwEIGm1g4BEMkgiI4qvV6UCalwPMyL9PoqKyjh6MvXWVGso3YJK8/XjXX+o4CBhE1FLUof4dnx&#10;0fmQDivPITF9ULLZS6WiYbt6pyw5MmyTffxiBVjlMkxpMlb0tsiLmYGlzy0h0vj9DWKQHvtdyaGi&#10;N5cgVgbePugmdqNnUs17TFnpE5GBu5lFP9XTSZgamlek1MLc1ziHuOnB/qBkxJ6uqMaho0R90ijK&#10;bbZG0oiPxrq4ztGwS0+99DDNEaiinpJ5u/Pz2ByMlV2P75zb4B6F3MtIcVB8zumUNXZtZP40YWEs&#10;lnaM+vUf2P4EAAD//wMAUEsDBBQABgAIAAAAIQBV345T4wAAAAoBAAAPAAAAZHJzL2Rvd25yZXYu&#10;eG1sTI/LTsMwEEX3SPyDNUhsKuo8SktDnAqKKhZICAof4CRDkjYeR7GbBL6eYVWWo3t075l0M5lW&#10;DNi7xpKCcB6AQCps2VCl4PNjd3MHwnlNpW4toYJvdLDJLi9SnZR2pHcc9r4SXEIu0Qpq77tESlfU&#10;aLSb2w6Jsy/bG+357CtZ9nrkctPKKAiW0uiGeKHWHW5rLI77k1FwfFoNh9nL82P+utseqiEYf7B4&#10;U+r6anq4B+Fx8mcY/vRZHTJ2yu2JSidaBbeLaMEoB2EEgoF1vIpB5AridbgEmaXy/wvZLwAAAP//&#10;AwBQSwECLQAUAAYACAAAACEAtoM4kv4AAADhAQAAEwAAAAAAAAAAAAAAAAAAAAAAW0NvbnRlbnRf&#10;VHlwZXNdLnhtbFBLAQItABQABgAIAAAAIQA4/SH/1gAAAJQBAAALAAAAAAAAAAAAAAAAAC8BAABf&#10;cmVscy8ucmVsc1BLAQItABQABgAIAAAAIQAjceRpKQIAAE8EAAAOAAAAAAAAAAAAAAAAAC4CAABk&#10;cnMvZTJvRG9jLnhtbFBLAQItABQABgAIAAAAIQBV345T4wAAAAoBAAAPAAAAAAAAAAAAAAAAAIME&#10;AABkcnMvZG93bnJldi54bWxQSwUGAAAAAAQABADzAAAAkwUAAAAA&#10;">
                <v:textbox style="mso-fit-shape-to-text:t">
                  <w:txbxContent>
                    <w:p w:rsidR="00571892" w:rsidRDefault="00447E93">
                      <w:r>
                        <w:rPr>
                          <w:noProof/>
                        </w:rPr>
                        <w:drawing>
                          <wp:inline distT="0" distB="0" distL="0" distR="0">
                            <wp:extent cx="2311400" cy="2311400"/>
                            <wp:effectExtent l="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1400" cy="2311400"/>
                                    </a:xfrm>
                                    <a:prstGeom prst="rect">
                                      <a:avLst/>
                                    </a:prstGeom>
                                    <a:noFill/>
                                    <a:ln>
                                      <a:noFill/>
                                    </a:ln>
                                  </pic:spPr>
                                </pic:pic>
                              </a:graphicData>
                            </a:graphic>
                          </wp:inline>
                        </w:drawing>
                      </w:r>
                    </w:p>
                  </w:txbxContent>
                </v:textbox>
              </v:shape>
            </w:pict>
          </mc:Fallback>
        </mc:AlternateContent>
      </w:r>
    </w:p>
    <w:p w:rsidR="00571892" w:rsidRDefault="00571892">
      <w:pPr>
        <w:rPr>
          <w:rFonts w:ascii="Book Antiqua" w:hAnsi="Book Antiqua"/>
        </w:rPr>
      </w:pPr>
    </w:p>
    <w:p w:rsidR="00571892" w:rsidRDefault="00571892">
      <w:pPr>
        <w:rPr>
          <w:rFonts w:ascii="Book Antiqua" w:hAnsi="Book Antiqua"/>
        </w:rPr>
      </w:pPr>
    </w:p>
    <w:p w:rsidR="00571892" w:rsidRDefault="00571892">
      <w:pPr>
        <w:rPr>
          <w:rFonts w:ascii="Book Antiqua" w:hAnsi="Book Antiqua"/>
        </w:rPr>
      </w:pPr>
    </w:p>
    <w:p w:rsidR="00571892" w:rsidRDefault="00571892">
      <w:pPr>
        <w:rPr>
          <w:rFonts w:ascii="Book Antiqua" w:hAnsi="Book Antiqua"/>
        </w:rPr>
      </w:pPr>
    </w:p>
    <w:p w:rsidR="00571892" w:rsidRDefault="00571892">
      <w:pPr>
        <w:rPr>
          <w:rFonts w:ascii="Book Antiqua" w:hAnsi="Book Antiqua"/>
        </w:rPr>
      </w:pPr>
    </w:p>
    <w:p w:rsidR="00571892" w:rsidRDefault="00571892">
      <w:pPr>
        <w:rPr>
          <w:rFonts w:ascii="Book Antiqua" w:hAnsi="Book Antiqua"/>
        </w:rPr>
      </w:pPr>
      <w:r>
        <w:rPr>
          <w:rFonts w:ascii="Book Antiqua" w:hAnsi="Book Antiqua"/>
        </w:rPr>
        <w:t xml:space="preserve"> </w:t>
      </w:r>
    </w:p>
    <w:p w:rsidR="00571892" w:rsidRDefault="00571892">
      <w:pPr>
        <w:rPr>
          <w:rFonts w:ascii="Book Antiqua" w:hAnsi="Book Antiqua"/>
        </w:rPr>
      </w:pPr>
    </w:p>
    <w:p w:rsidR="00571892" w:rsidRDefault="00571892">
      <w:pPr>
        <w:rPr>
          <w:rFonts w:ascii="Book Antiqua" w:hAnsi="Book Antiqua"/>
        </w:rPr>
      </w:pPr>
    </w:p>
    <w:p w:rsidR="00571892" w:rsidRDefault="00571892">
      <w:pPr>
        <w:rPr>
          <w:rFonts w:ascii="Book Antiqua" w:hAnsi="Book Antiqua"/>
        </w:rPr>
      </w:pPr>
    </w:p>
    <w:p w:rsidR="00571892" w:rsidRDefault="00571892">
      <w:pPr>
        <w:rPr>
          <w:rFonts w:ascii="Book Antiqua" w:hAnsi="Book Antiqua"/>
        </w:rPr>
      </w:pPr>
    </w:p>
    <w:p w:rsidR="00571892" w:rsidRDefault="00571892">
      <w:pPr>
        <w:rPr>
          <w:rFonts w:ascii="Book Antiqua" w:hAnsi="Book Antiqua"/>
        </w:rPr>
      </w:pPr>
    </w:p>
    <w:p w:rsidR="00571892" w:rsidRDefault="00571892" w:rsidP="0031526E">
      <w:pPr>
        <w:pStyle w:val="Heading2"/>
        <w:jc w:val="right"/>
        <w:rPr>
          <w:rFonts w:ascii="Verdana" w:hAnsi="Verdana"/>
          <w:sz w:val="48"/>
          <w:szCs w:val="48"/>
        </w:rPr>
      </w:pPr>
    </w:p>
    <w:p w:rsidR="00571892" w:rsidRDefault="00571892" w:rsidP="0031526E">
      <w:pPr>
        <w:pStyle w:val="Heading2"/>
        <w:jc w:val="right"/>
        <w:rPr>
          <w:rFonts w:ascii="Verdana" w:hAnsi="Verdana"/>
          <w:sz w:val="48"/>
          <w:szCs w:val="48"/>
        </w:rPr>
      </w:pPr>
    </w:p>
    <w:p w:rsidR="00571892" w:rsidRPr="00EA40F2" w:rsidRDefault="00571892" w:rsidP="0031526E">
      <w:pPr>
        <w:pStyle w:val="Heading2"/>
        <w:jc w:val="right"/>
        <w:rPr>
          <w:rFonts w:ascii="Book Antiqua" w:hAnsi="Book Antiqua"/>
          <w:sz w:val="40"/>
        </w:rPr>
      </w:pPr>
      <w:r w:rsidRPr="00EA40F2">
        <w:rPr>
          <w:rFonts w:ascii="Book Antiqua" w:hAnsi="Book Antiqua"/>
          <w:sz w:val="48"/>
          <w:szCs w:val="48"/>
        </w:rPr>
        <w:t>Strategic Plan</w:t>
      </w:r>
    </w:p>
    <w:p w:rsidR="00571892" w:rsidRPr="00EA40F2" w:rsidRDefault="00571892">
      <w:pPr>
        <w:pStyle w:val="Heading3"/>
        <w:jc w:val="right"/>
        <w:rPr>
          <w:rFonts w:ascii="Book Antiqua" w:hAnsi="Book Antiqua"/>
        </w:rPr>
      </w:pPr>
    </w:p>
    <w:p w:rsidR="00571892" w:rsidRPr="00EA40F2" w:rsidRDefault="00571892">
      <w:pPr>
        <w:pStyle w:val="Heading3"/>
        <w:jc w:val="right"/>
        <w:rPr>
          <w:rFonts w:ascii="Book Antiqua" w:hAnsi="Book Antiqua"/>
        </w:rPr>
      </w:pPr>
    </w:p>
    <w:p w:rsidR="00571892" w:rsidRPr="00EA40F2" w:rsidRDefault="00571892">
      <w:pPr>
        <w:pStyle w:val="Heading1"/>
        <w:jc w:val="right"/>
        <w:rPr>
          <w:rFonts w:ascii="Book Antiqua" w:hAnsi="Book Antiqua"/>
          <w:sz w:val="22"/>
        </w:rPr>
      </w:pPr>
    </w:p>
    <w:p w:rsidR="00571892" w:rsidRPr="00EA40F2" w:rsidRDefault="00571892" w:rsidP="00B35694">
      <w:pPr>
        <w:rPr>
          <w:rFonts w:ascii="Book Antiqua" w:hAnsi="Book Antiqua"/>
        </w:rPr>
      </w:pPr>
    </w:p>
    <w:p w:rsidR="00571892" w:rsidRPr="00EA40F2" w:rsidRDefault="00571892" w:rsidP="00066FD8">
      <w:pPr>
        <w:rPr>
          <w:rFonts w:ascii="Book Antiqua" w:hAnsi="Book Antiqua"/>
        </w:rPr>
      </w:pPr>
    </w:p>
    <w:p w:rsidR="00571892" w:rsidRPr="00EA40F2" w:rsidRDefault="00037B08" w:rsidP="00066FD8">
      <w:pPr>
        <w:pStyle w:val="Heading6"/>
        <w:jc w:val="right"/>
        <w:rPr>
          <w:rFonts w:ascii="Book Antiqua" w:hAnsi="Book Antiqua"/>
        </w:rPr>
      </w:pPr>
      <w:r>
        <w:rPr>
          <w:rFonts w:ascii="Book Antiqua" w:hAnsi="Book Antiqua"/>
        </w:rPr>
        <w:t>JANUARY</w:t>
      </w:r>
      <w:r w:rsidR="00571892">
        <w:rPr>
          <w:rFonts w:ascii="Book Antiqua" w:hAnsi="Book Antiqua"/>
        </w:rPr>
        <w:t xml:space="preserve"> </w:t>
      </w:r>
      <w:r>
        <w:rPr>
          <w:rFonts w:ascii="Book Antiqua" w:hAnsi="Book Antiqua"/>
        </w:rPr>
        <w:t>2012</w:t>
      </w:r>
    </w:p>
    <w:p w:rsidR="00571892" w:rsidRPr="00EA40F2" w:rsidRDefault="00571892" w:rsidP="00066FD8">
      <w:pPr>
        <w:pStyle w:val="Heading6"/>
        <w:ind w:firstLine="720"/>
        <w:jc w:val="right"/>
        <w:rPr>
          <w:rFonts w:ascii="Book Antiqua" w:hAnsi="Book Antiqua"/>
        </w:rPr>
      </w:pPr>
      <w:r w:rsidRPr="00EA40F2">
        <w:rPr>
          <w:rFonts w:ascii="Book Antiqua" w:hAnsi="Book Antiqua"/>
        </w:rPr>
        <w:t xml:space="preserve"> </w:t>
      </w:r>
    </w:p>
    <w:p w:rsidR="00571892" w:rsidRPr="00EA40F2" w:rsidRDefault="00571892">
      <w:pPr>
        <w:rPr>
          <w:rFonts w:ascii="Book Antiqua" w:hAnsi="Book Antiqua"/>
        </w:rPr>
      </w:pPr>
    </w:p>
    <w:p w:rsidR="00571892" w:rsidRDefault="00571892">
      <w:pPr>
        <w:rPr>
          <w:rFonts w:ascii="Book Antiqua" w:hAnsi="Book Antiqua"/>
        </w:rPr>
      </w:pPr>
    </w:p>
    <w:p w:rsidR="00571892" w:rsidRDefault="00571892">
      <w:pPr>
        <w:rPr>
          <w:rFonts w:ascii="Book Antiqua" w:hAnsi="Book Antiqua"/>
        </w:rPr>
      </w:pPr>
    </w:p>
    <w:p w:rsidR="00571892" w:rsidRDefault="00571892">
      <w:pPr>
        <w:rPr>
          <w:rFonts w:ascii="Book Antiqua" w:hAnsi="Book Antiqua"/>
        </w:rPr>
      </w:pPr>
    </w:p>
    <w:p w:rsidR="00571892" w:rsidRDefault="00571892">
      <w:pPr>
        <w:rPr>
          <w:rFonts w:ascii="Book Antiqua" w:hAnsi="Book Antiqua"/>
        </w:rPr>
      </w:pPr>
    </w:p>
    <w:p w:rsidR="00571892" w:rsidRDefault="00571892">
      <w:pPr>
        <w:rPr>
          <w:rFonts w:ascii="Book Antiqua" w:hAnsi="Book Antiqua"/>
        </w:rPr>
      </w:pPr>
    </w:p>
    <w:p w:rsidR="00571892" w:rsidRDefault="00571892">
      <w:pPr>
        <w:rPr>
          <w:rFonts w:ascii="Book Antiqua" w:hAnsi="Book Antiqua"/>
        </w:rPr>
      </w:pPr>
    </w:p>
    <w:p w:rsidR="00571892" w:rsidRDefault="00571892">
      <w:pPr>
        <w:rPr>
          <w:rFonts w:ascii="Book Antiqua" w:hAnsi="Book Antiqua"/>
        </w:rPr>
      </w:pPr>
    </w:p>
    <w:p w:rsidR="00571892" w:rsidRDefault="00571892">
      <w:pPr>
        <w:rPr>
          <w:rFonts w:ascii="Book Antiqua" w:hAnsi="Book Antiqua"/>
        </w:rPr>
      </w:pPr>
    </w:p>
    <w:p w:rsidR="00571892" w:rsidRDefault="00571892">
      <w:pPr>
        <w:rPr>
          <w:rFonts w:ascii="Book Antiqua" w:hAnsi="Book Antiqua"/>
        </w:rPr>
      </w:pPr>
    </w:p>
    <w:p w:rsidR="00571892" w:rsidRDefault="00571892">
      <w:pPr>
        <w:rPr>
          <w:rFonts w:ascii="Book Antiqua" w:hAnsi="Book Antiqua"/>
        </w:rPr>
      </w:pPr>
    </w:p>
    <w:p w:rsidR="00571892" w:rsidRDefault="00571892">
      <w:pPr>
        <w:rPr>
          <w:rFonts w:ascii="Book Antiqua" w:hAnsi="Book Antiqua"/>
        </w:rPr>
      </w:pPr>
    </w:p>
    <w:p w:rsidR="00571892" w:rsidRDefault="00571892">
      <w:pPr>
        <w:rPr>
          <w:rFonts w:ascii="Book Antiqua" w:hAnsi="Book Antiqua"/>
        </w:rPr>
      </w:pPr>
      <w:r>
        <w:rPr>
          <w:rFonts w:ascii="Book Antiqua" w:hAnsi="Book Antiqua"/>
        </w:rPr>
        <w:t xml:space="preserve"> </w:t>
      </w:r>
    </w:p>
    <w:p w:rsidR="00571892" w:rsidRDefault="00571892">
      <w:pPr>
        <w:rPr>
          <w:rFonts w:ascii="Book Antiqua" w:hAnsi="Book Antiqua"/>
        </w:rPr>
      </w:pPr>
    </w:p>
    <w:p w:rsidR="00571892" w:rsidRPr="00EA40F2" w:rsidRDefault="00571892">
      <w:pPr>
        <w:rPr>
          <w:rFonts w:ascii="Book Antiqua" w:hAnsi="Book Antiqua"/>
        </w:rPr>
      </w:pPr>
    </w:p>
    <w:p w:rsidR="00571892" w:rsidRPr="00EA40F2" w:rsidRDefault="00571892">
      <w:pPr>
        <w:pStyle w:val="Title"/>
        <w:rPr>
          <w:rFonts w:ascii="Book Antiqua" w:hAnsi="Book Antiqua"/>
        </w:rPr>
      </w:pPr>
      <w:r w:rsidRPr="00EA40F2">
        <w:rPr>
          <w:rFonts w:ascii="Book Antiqua" w:hAnsi="Book Antiqua"/>
        </w:rPr>
        <w:t>Table of Contents</w:t>
      </w:r>
    </w:p>
    <w:p w:rsidR="00571892" w:rsidRPr="00EA40F2" w:rsidRDefault="00571892">
      <w:pPr>
        <w:jc w:val="center"/>
        <w:rPr>
          <w:rFonts w:ascii="Book Antiqua" w:hAnsi="Book Antiqua"/>
          <w:b/>
          <w:caps/>
          <w:sz w:val="28"/>
        </w:rPr>
      </w:pPr>
    </w:p>
    <w:p w:rsidR="00571892" w:rsidRPr="00EA40F2" w:rsidRDefault="00571892">
      <w:pPr>
        <w:jc w:val="center"/>
        <w:rPr>
          <w:rFonts w:ascii="Book Antiqua" w:hAnsi="Book Antiqua"/>
          <w:b/>
          <w:caps/>
          <w:sz w:val="28"/>
        </w:rPr>
      </w:pPr>
    </w:p>
    <w:p w:rsidR="00571892" w:rsidRPr="00EA40F2" w:rsidRDefault="00571892">
      <w:pPr>
        <w:jc w:val="center"/>
        <w:rPr>
          <w:rFonts w:ascii="Book Antiqua" w:hAnsi="Book Antiqua"/>
          <w:b/>
          <w:caps/>
          <w:sz w:val="28"/>
        </w:rPr>
      </w:pPr>
    </w:p>
    <w:tbl>
      <w:tblPr>
        <w:tblW w:w="6678" w:type="dxa"/>
        <w:tblInd w:w="1800" w:type="dxa"/>
        <w:tblLook w:val="01E0" w:firstRow="1" w:lastRow="1" w:firstColumn="1" w:lastColumn="1" w:noHBand="0" w:noVBand="0"/>
      </w:tblPr>
      <w:tblGrid>
        <w:gridCol w:w="831"/>
        <w:gridCol w:w="4797"/>
        <w:gridCol w:w="1050"/>
      </w:tblGrid>
      <w:tr w:rsidR="00571892" w:rsidRPr="00EA40F2" w:rsidTr="002203DE">
        <w:tc>
          <w:tcPr>
            <w:tcW w:w="831" w:type="dxa"/>
          </w:tcPr>
          <w:p w:rsidR="00571892" w:rsidRPr="002203DE" w:rsidRDefault="00571892" w:rsidP="00731081">
            <w:pPr>
              <w:pStyle w:val="Heading5"/>
              <w:numPr>
                <w:ilvl w:val="0"/>
                <w:numId w:val="0"/>
              </w:numPr>
              <w:jc w:val="right"/>
              <w:rPr>
                <w:rFonts w:ascii="Book Antiqua" w:hAnsi="Book Antiqua"/>
                <w:b/>
                <w:caps/>
                <w:sz w:val="28"/>
                <w:szCs w:val="28"/>
              </w:rPr>
            </w:pPr>
            <w:r w:rsidRPr="002203DE">
              <w:rPr>
                <w:rFonts w:ascii="Book Antiqua" w:hAnsi="Book Antiqua"/>
                <w:b/>
                <w:caps/>
                <w:sz w:val="28"/>
                <w:szCs w:val="28"/>
              </w:rPr>
              <w:t>A.</w:t>
            </w:r>
          </w:p>
        </w:tc>
        <w:tc>
          <w:tcPr>
            <w:tcW w:w="4797" w:type="dxa"/>
          </w:tcPr>
          <w:p w:rsidR="00571892" w:rsidRPr="002203DE" w:rsidRDefault="00571892" w:rsidP="00860CEB">
            <w:pPr>
              <w:rPr>
                <w:rFonts w:ascii="Book Antiqua" w:hAnsi="Book Antiqua"/>
                <w:b/>
                <w:sz w:val="28"/>
                <w:szCs w:val="28"/>
              </w:rPr>
            </w:pPr>
            <w:r w:rsidRPr="002203DE">
              <w:rPr>
                <w:rFonts w:ascii="Book Antiqua" w:hAnsi="Book Antiqua"/>
                <w:b/>
                <w:smallCaps/>
                <w:sz w:val="28"/>
                <w:szCs w:val="28"/>
              </w:rPr>
              <w:t>Introduction</w:t>
            </w:r>
          </w:p>
          <w:p w:rsidR="00571892" w:rsidRPr="002203DE" w:rsidRDefault="00571892" w:rsidP="00860CEB">
            <w:pPr>
              <w:rPr>
                <w:rFonts w:ascii="Book Antiqua" w:hAnsi="Book Antiqua"/>
                <w:b/>
                <w:sz w:val="28"/>
                <w:szCs w:val="28"/>
              </w:rPr>
            </w:pPr>
          </w:p>
        </w:tc>
        <w:tc>
          <w:tcPr>
            <w:tcW w:w="1050" w:type="dxa"/>
          </w:tcPr>
          <w:p w:rsidR="00571892" w:rsidRPr="002203DE" w:rsidRDefault="00571892" w:rsidP="00731081">
            <w:pPr>
              <w:pStyle w:val="Heading5"/>
              <w:numPr>
                <w:ilvl w:val="0"/>
                <w:numId w:val="0"/>
              </w:numPr>
              <w:rPr>
                <w:rFonts w:ascii="Book Antiqua" w:hAnsi="Book Antiqua"/>
                <w:b/>
                <w:smallCaps/>
                <w:sz w:val="28"/>
                <w:szCs w:val="28"/>
              </w:rPr>
            </w:pPr>
            <w:r w:rsidRPr="002203DE">
              <w:rPr>
                <w:rFonts w:ascii="Book Antiqua" w:hAnsi="Book Antiqua"/>
                <w:b/>
                <w:smallCaps/>
                <w:sz w:val="28"/>
                <w:szCs w:val="28"/>
              </w:rPr>
              <w:t>p.3</w:t>
            </w:r>
          </w:p>
        </w:tc>
      </w:tr>
      <w:tr w:rsidR="00571892" w:rsidRPr="00EA40F2" w:rsidTr="002203DE">
        <w:tc>
          <w:tcPr>
            <w:tcW w:w="831" w:type="dxa"/>
          </w:tcPr>
          <w:p w:rsidR="00571892" w:rsidRPr="002203DE" w:rsidRDefault="00571892" w:rsidP="00731081">
            <w:pPr>
              <w:pStyle w:val="Heading5"/>
              <w:numPr>
                <w:ilvl w:val="0"/>
                <w:numId w:val="0"/>
              </w:numPr>
              <w:jc w:val="right"/>
              <w:rPr>
                <w:rFonts w:ascii="Book Antiqua" w:hAnsi="Book Antiqua"/>
                <w:b/>
                <w:caps/>
                <w:sz w:val="28"/>
                <w:szCs w:val="28"/>
              </w:rPr>
            </w:pPr>
            <w:r w:rsidRPr="002203DE">
              <w:rPr>
                <w:rFonts w:ascii="Book Antiqua" w:hAnsi="Book Antiqua"/>
                <w:b/>
                <w:caps/>
                <w:sz w:val="28"/>
                <w:szCs w:val="28"/>
              </w:rPr>
              <w:t>B.</w:t>
            </w:r>
          </w:p>
        </w:tc>
        <w:tc>
          <w:tcPr>
            <w:tcW w:w="4797" w:type="dxa"/>
          </w:tcPr>
          <w:p w:rsidR="00571892" w:rsidRPr="002203DE" w:rsidRDefault="00571892" w:rsidP="00DA48F2">
            <w:pPr>
              <w:pStyle w:val="Heading5"/>
              <w:numPr>
                <w:ilvl w:val="0"/>
                <w:numId w:val="0"/>
              </w:numPr>
              <w:rPr>
                <w:rFonts w:ascii="Book Antiqua" w:hAnsi="Book Antiqua"/>
                <w:b/>
                <w:sz w:val="28"/>
                <w:szCs w:val="28"/>
              </w:rPr>
            </w:pPr>
            <w:smartTag w:uri="urn:schemas-microsoft-com:office:smarttags" w:element="place">
              <w:smartTag w:uri="urn:schemas-microsoft-com:office:smarttags" w:element="City">
                <w:r w:rsidRPr="002203DE">
                  <w:rPr>
                    <w:rFonts w:ascii="Book Antiqua" w:hAnsi="Book Antiqua"/>
                    <w:b/>
                    <w:smallCaps/>
                    <w:sz w:val="28"/>
                    <w:szCs w:val="28"/>
                  </w:rPr>
                  <w:t>Mission</w:t>
                </w:r>
              </w:smartTag>
            </w:smartTag>
            <w:r w:rsidRPr="002203DE">
              <w:rPr>
                <w:rFonts w:ascii="Book Antiqua" w:hAnsi="Book Antiqua"/>
                <w:b/>
                <w:smallCaps/>
                <w:sz w:val="28"/>
                <w:szCs w:val="28"/>
              </w:rPr>
              <w:t xml:space="preserve"> and Vision</w:t>
            </w:r>
          </w:p>
        </w:tc>
        <w:tc>
          <w:tcPr>
            <w:tcW w:w="1050" w:type="dxa"/>
          </w:tcPr>
          <w:p w:rsidR="00571892" w:rsidRPr="002203DE" w:rsidRDefault="00571892" w:rsidP="00731081">
            <w:pPr>
              <w:pStyle w:val="Heading5"/>
              <w:numPr>
                <w:ilvl w:val="0"/>
                <w:numId w:val="0"/>
              </w:numPr>
              <w:rPr>
                <w:rFonts w:ascii="Book Antiqua" w:hAnsi="Book Antiqua"/>
                <w:b/>
                <w:smallCaps/>
                <w:sz w:val="28"/>
                <w:szCs w:val="28"/>
              </w:rPr>
            </w:pPr>
            <w:r w:rsidRPr="002203DE">
              <w:rPr>
                <w:rFonts w:ascii="Book Antiqua" w:hAnsi="Book Antiqua"/>
                <w:b/>
                <w:smallCaps/>
                <w:sz w:val="28"/>
                <w:szCs w:val="28"/>
              </w:rPr>
              <w:t>p.3</w:t>
            </w:r>
          </w:p>
        </w:tc>
      </w:tr>
      <w:tr w:rsidR="00571892" w:rsidRPr="00EA40F2" w:rsidTr="002203DE">
        <w:tc>
          <w:tcPr>
            <w:tcW w:w="831" w:type="dxa"/>
          </w:tcPr>
          <w:p w:rsidR="00571892" w:rsidRPr="002203DE" w:rsidRDefault="00571892" w:rsidP="00731081">
            <w:pPr>
              <w:pStyle w:val="Heading5"/>
              <w:numPr>
                <w:ilvl w:val="0"/>
                <w:numId w:val="0"/>
              </w:numPr>
              <w:jc w:val="right"/>
              <w:rPr>
                <w:rFonts w:ascii="Book Antiqua" w:hAnsi="Book Antiqua"/>
                <w:b/>
                <w:caps/>
                <w:sz w:val="28"/>
                <w:szCs w:val="28"/>
              </w:rPr>
            </w:pPr>
            <w:r w:rsidRPr="002203DE">
              <w:rPr>
                <w:rFonts w:ascii="Book Antiqua" w:hAnsi="Book Antiqua"/>
                <w:b/>
                <w:caps/>
                <w:sz w:val="28"/>
                <w:szCs w:val="28"/>
              </w:rPr>
              <w:t>C.</w:t>
            </w:r>
          </w:p>
        </w:tc>
        <w:tc>
          <w:tcPr>
            <w:tcW w:w="4797" w:type="dxa"/>
          </w:tcPr>
          <w:p w:rsidR="00571892" w:rsidRPr="002203DE" w:rsidRDefault="00571892" w:rsidP="00DA48F2">
            <w:pPr>
              <w:pStyle w:val="Heading5"/>
              <w:numPr>
                <w:ilvl w:val="0"/>
                <w:numId w:val="0"/>
              </w:numPr>
              <w:rPr>
                <w:rFonts w:ascii="Book Antiqua" w:hAnsi="Book Antiqua"/>
                <w:b/>
                <w:smallCaps/>
                <w:sz w:val="28"/>
                <w:szCs w:val="28"/>
              </w:rPr>
            </w:pPr>
            <w:r w:rsidRPr="002203DE">
              <w:rPr>
                <w:rFonts w:ascii="Book Antiqua" w:hAnsi="Book Antiqua"/>
                <w:b/>
                <w:smallCaps/>
                <w:sz w:val="28"/>
                <w:szCs w:val="28"/>
              </w:rPr>
              <w:t>History</w:t>
            </w:r>
          </w:p>
        </w:tc>
        <w:tc>
          <w:tcPr>
            <w:tcW w:w="1050" w:type="dxa"/>
          </w:tcPr>
          <w:p w:rsidR="00571892" w:rsidRPr="002203DE" w:rsidRDefault="00571892" w:rsidP="00731081">
            <w:pPr>
              <w:pStyle w:val="Heading5"/>
              <w:numPr>
                <w:ilvl w:val="0"/>
                <w:numId w:val="0"/>
              </w:numPr>
              <w:rPr>
                <w:rFonts w:ascii="Book Antiqua" w:hAnsi="Book Antiqua"/>
                <w:b/>
                <w:smallCaps/>
                <w:sz w:val="28"/>
                <w:szCs w:val="28"/>
                <w:highlight w:val="yellow"/>
              </w:rPr>
            </w:pPr>
            <w:r w:rsidRPr="002203DE">
              <w:rPr>
                <w:rFonts w:ascii="Book Antiqua" w:hAnsi="Book Antiqua"/>
                <w:b/>
                <w:smallCaps/>
                <w:sz w:val="28"/>
                <w:szCs w:val="28"/>
              </w:rPr>
              <w:t>p.3-4</w:t>
            </w:r>
          </w:p>
        </w:tc>
      </w:tr>
      <w:tr w:rsidR="00571892" w:rsidRPr="00EA40F2" w:rsidTr="002203DE">
        <w:trPr>
          <w:trHeight w:val="432"/>
        </w:trPr>
        <w:tc>
          <w:tcPr>
            <w:tcW w:w="831" w:type="dxa"/>
          </w:tcPr>
          <w:p w:rsidR="00571892" w:rsidRPr="002203DE" w:rsidRDefault="00571892" w:rsidP="00731081">
            <w:pPr>
              <w:pStyle w:val="Heading5"/>
              <w:numPr>
                <w:ilvl w:val="0"/>
                <w:numId w:val="0"/>
              </w:numPr>
              <w:jc w:val="right"/>
              <w:rPr>
                <w:rFonts w:ascii="Book Antiqua" w:hAnsi="Book Antiqua"/>
                <w:b/>
                <w:caps/>
                <w:sz w:val="28"/>
                <w:szCs w:val="28"/>
              </w:rPr>
            </w:pPr>
            <w:r w:rsidRPr="002203DE">
              <w:rPr>
                <w:rFonts w:ascii="Book Antiqua" w:hAnsi="Book Antiqua"/>
                <w:b/>
                <w:caps/>
                <w:sz w:val="28"/>
                <w:szCs w:val="28"/>
              </w:rPr>
              <w:t>D.</w:t>
            </w:r>
          </w:p>
        </w:tc>
        <w:tc>
          <w:tcPr>
            <w:tcW w:w="4797" w:type="dxa"/>
          </w:tcPr>
          <w:p w:rsidR="00571892" w:rsidRPr="002203DE" w:rsidRDefault="00571892" w:rsidP="00731081">
            <w:pPr>
              <w:pStyle w:val="Heading5"/>
              <w:numPr>
                <w:ilvl w:val="0"/>
                <w:numId w:val="0"/>
              </w:numPr>
              <w:rPr>
                <w:rFonts w:ascii="Book Antiqua" w:hAnsi="Book Antiqua"/>
                <w:b/>
              </w:rPr>
            </w:pPr>
            <w:r w:rsidRPr="002203DE">
              <w:rPr>
                <w:rFonts w:ascii="Book Antiqua" w:hAnsi="Book Antiqua"/>
                <w:b/>
                <w:smallCaps/>
                <w:sz w:val="28"/>
                <w:szCs w:val="28"/>
              </w:rPr>
              <w:t>Organizational Development</w:t>
            </w:r>
          </w:p>
        </w:tc>
        <w:tc>
          <w:tcPr>
            <w:tcW w:w="1050" w:type="dxa"/>
          </w:tcPr>
          <w:p w:rsidR="00571892" w:rsidRPr="002203DE" w:rsidRDefault="00571892" w:rsidP="002249F8">
            <w:pPr>
              <w:rPr>
                <w:rFonts w:ascii="Book Antiqua" w:hAnsi="Book Antiqua"/>
                <w:b/>
                <w:sz w:val="28"/>
                <w:szCs w:val="28"/>
              </w:rPr>
            </w:pPr>
            <w:r w:rsidRPr="002203DE">
              <w:rPr>
                <w:rFonts w:ascii="Book Antiqua" w:hAnsi="Book Antiqua"/>
                <w:b/>
                <w:sz w:val="28"/>
                <w:szCs w:val="28"/>
              </w:rPr>
              <w:t>p.4-6</w:t>
            </w:r>
          </w:p>
        </w:tc>
      </w:tr>
      <w:tr w:rsidR="00571892" w:rsidRPr="00EA40F2" w:rsidTr="002203DE">
        <w:trPr>
          <w:trHeight w:val="468"/>
        </w:trPr>
        <w:tc>
          <w:tcPr>
            <w:tcW w:w="831" w:type="dxa"/>
          </w:tcPr>
          <w:p w:rsidR="00571892" w:rsidRPr="002203DE" w:rsidRDefault="00571892" w:rsidP="00731081">
            <w:pPr>
              <w:pStyle w:val="Heading5"/>
              <w:numPr>
                <w:ilvl w:val="0"/>
                <w:numId w:val="0"/>
              </w:numPr>
              <w:jc w:val="right"/>
              <w:rPr>
                <w:rFonts w:ascii="Book Antiqua" w:hAnsi="Book Antiqua"/>
                <w:b/>
                <w:caps/>
                <w:sz w:val="28"/>
                <w:szCs w:val="28"/>
              </w:rPr>
            </w:pPr>
            <w:r w:rsidRPr="002203DE">
              <w:rPr>
                <w:rFonts w:ascii="Book Antiqua" w:hAnsi="Book Antiqua"/>
                <w:b/>
                <w:caps/>
                <w:sz w:val="28"/>
                <w:szCs w:val="28"/>
              </w:rPr>
              <w:t>E.</w:t>
            </w:r>
          </w:p>
        </w:tc>
        <w:tc>
          <w:tcPr>
            <w:tcW w:w="4797" w:type="dxa"/>
          </w:tcPr>
          <w:p w:rsidR="00571892" w:rsidRPr="002203DE" w:rsidRDefault="00571892" w:rsidP="00DA48F2">
            <w:pPr>
              <w:pStyle w:val="Heading5"/>
              <w:numPr>
                <w:ilvl w:val="0"/>
                <w:numId w:val="0"/>
              </w:numPr>
              <w:rPr>
                <w:rFonts w:ascii="Book Antiqua" w:hAnsi="Book Antiqua"/>
                <w:b/>
                <w:smallCaps/>
                <w:sz w:val="28"/>
                <w:szCs w:val="28"/>
              </w:rPr>
            </w:pPr>
            <w:r w:rsidRPr="002203DE">
              <w:rPr>
                <w:rFonts w:ascii="Book Antiqua" w:hAnsi="Book Antiqua"/>
                <w:b/>
                <w:smallCaps/>
                <w:sz w:val="28"/>
                <w:szCs w:val="28"/>
              </w:rPr>
              <w:t>Advocacy</w:t>
            </w:r>
          </w:p>
        </w:tc>
        <w:tc>
          <w:tcPr>
            <w:tcW w:w="1050" w:type="dxa"/>
          </w:tcPr>
          <w:p w:rsidR="00571892" w:rsidRPr="002203DE" w:rsidRDefault="00571892" w:rsidP="00731081">
            <w:pPr>
              <w:pStyle w:val="Heading5"/>
              <w:numPr>
                <w:ilvl w:val="0"/>
                <w:numId w:val="0"/>
              </w:numPr>
              <w:rPr>
                <w:rFonts w:ascii="Book Antiqua" w:hAnsi="Book Antiqua"/>
                <w:b/>
                <w:smallCaps/>
                <w:sz w:val="28"/>
                <w:szCs w:val="28"/>
              </w:rPr>
            </w:pPr>
            <w:r w:rsidRPr="002203DE">
              <w:rPr>
                <w:rFonts w:ascii="Book Antiqua" w:hAnsi="Book Antiqua"/>
                <w:b/>
                <w:smallCaps/>
                <w:sz w:val="28"/>
                <w:szCs w:val="28"/>
              </w:rPr>
              <w:t>p.7</w:t>
            </w:r>
          </w:p>
        </w:tc>
      </w:tr>
      <w:tr w:rsidR="00571892" w:rsidRPr="00EA40F2" w:rsidTr="002203DE">
        <w:tc>
          <w:tcPr>
            <w:tcW w:w="831" w:type="dxa"/>
          </w:tcPr>
          <w:p w:rsidR="00571892" w:rsidRPr="002203DE" w:rsidRDefault="00571892" w:rsidP="00731081">
            <w:pPr>
              <w:pStyle w:val="Heading5"/>
              <w:numPr>
                <w:ilvl w:val="0"/>
                <w:numId w:val="0"/>
              </w:numPr>
              <w:jc w:val="right"/>
              <w:rPr>
                <w:rFonts w:ascii="Book Antiqua" w:hAnsi="Book Antiqua"/>
                <w:b/>
                <w:caps/>
                <w:sz w:val="28"/>
                <w:szCs w:val="28"/>
              </w:rPr>
            </w:pPr>
            <w:r w:rsidRPr="002203DE">
              <w:rPr>
                <w:rFonts w:ascii="Book Antiqua" w:hAnsi="Book Antiqua"/>
                <w:b/>
                <w:caps/>
                <w:sz w:val="28"/>
                <w:szCs w:val="28"/>
              </w:rPr>
              <w:t>F.</w:t>
            </w:r>
          </w:p>
        </w:tc>
        <w:tc>
          <w:tcPr>
            <w:tcW w:w="4797" w:type="dxa"/>
          </w:tcPr>
          <w:p w:rsidR="00571892" w:rsidRPr="002203DE" w:rsidRDefault="00571892" w:rsidP="00731081">
            <w:pPr>
              <w:pStyle w:val="Heading5"/>
              <w:numPr>
                <w:ilvl w:val="0"/>
                <w:numId w:val="0"/>
              </w:numPr>
              <w:rPr>
                <w:rFonts w:ascii="Book Antiqua" w:hAnsi="Book Antiqua"/>
                <w:b/>
                <w:smallCaps/>
                <w:sz w:val="28"/>
                <w:szCs w:val="28"/>
              </w:rPr>
            </w:pPr>
            <w:r w:rsidRPr="002203DE">
              <w:rPr>
                <w:rFonts w:ascii="Book Antiqua" w:hAnsi="Book Antiqua"/>
                <w:b/>
                <w:smallCaps/>
                <w:sz w:val="28"/>
                <w:szCs w:val="28"/>
              </w:rPr>
              <w:t>Education</w:t>
            </w:r>
          </w:p>
          <w:p w:rsidR="00571892" w:rsidRPr="002203DE" w:rsidRDefault="00571892" w:rsidP="002249F8">
            <w:pPr>
              <w:rPr>
                <w:rFonts w:ascii="Book Antiqua" w:hAnsi="Book Antiqua"/>
                <w:b/>
              </w:rPr>
            </w:pPr>
          </w:p>
        </w:tc>
        <w:tc>
          <w:tcPr>
            <w:tcW w:w="1050" w:type="dxa"/>
          </w:tcPr>
          <w:p w:rsidR="00571892" w:rsidRPr="002203DE" w:rsidRDefault="00571892" w:rsidP="00731081">
            <w:pPr>
              <w:pStyle w:val="Heading5"/>
              <w:numPr>
                <w:ilvl w:val="0"/>
                <w:numId w:val="0"/>
              </w:numPr>
              <w:rPr>
                <w:rFonts w:ascii="Book Antiqua" w:hAnsi="Book Antiqua"/>
                <w:b/>
                <w:smallCaps/>
                <w:sz w:val="28"/>
                <w:szCs w:val="28"/>
              </w:rPr>
            </w:pPr>
            <w:r w:rsidRPr="002203DE">
              <w:rPr>
                <w:rFonts w:ascii="Book Antiqua" w:hAnsi="Book Antiqua"/>
                <w:b/>
                <w:smallCaps/>
                <w:sz w:val="28"/>
                <w:szCs w:val="28"/>
              </w:rPr>
              <w:t>p.8-9</w:t>
            </w:r>
          </w:p>
        </w:tc>
      </w:tr>
      <w:tr w:rsidR="00571892" w:rsidRPr="00EA40F2" w:rsidTr="002203DE">
        <w:tc>
          <w:tcPr>
            <w:tcW w:w="831" w:type="dxa"/>
          </w:tcPr>
          <w:p w:rsidR="00571892" w:rsidRPr="002203DE" w:rsidRDefault="00571892" w:rsidP="00731081">
            <w:pPr>
              <w:pStyle w:val="Heading5"/>
              <w:numPr>
                <w:ilvl w:val="0"/>
                <w:numId w:val="0"/>
              </w:numPr>
              <w:jc w:val="right"/>
              <w:rPr>
                <w:rFonts w:ascii="Book Antiqua" w:hAnsi="Book Antiqua"/>
                <w:b/>
                <w:caps/>
                <w:sz w:val="28"/>
                <w:szCs w:val="28"/>
              </w:rPr>
            </w:pPr>
            <w:r w:rsidRPr="002203DE">
              <w:rPr>
                <w:rFonts w:ascii="Book Antiqua" w:hAnsi="Book Antiqua"/>
                <w:b/>
                <w:caps/>
                <w:sz w:val="28"/>
                <w:szCs w:val="28"/>
              </w:rPr>
              <w:t>G.</w:t>
            </w:r>
          </w:p>
        </w:tc>
        <w:tc>
          <w:tcPr>
            <w:tcW w:w="4797" w:type="dxa"/>
          </w:tcPr>
          <w:p w:rsidR="00571892" w:rsidRPr="002203DE" w:rsidRDefault="00571892" w:rsidP="00731081">
            <w:pPr>
              <w:pStyle w:val="Heading5"/>
              <w:numPr>
                <w:ilvl w:val="0"/>
                <w:numId w:val="0"/>
              </w:numPr>
              <w:rPr>
                <w:rFonts w:ascii="Book Antiqua" w:hAnsi="Book Antiqua"/>
                <w:b/>
                <w:smallCaps/>
                <w:sz w:val="28"/>
                <w:szCs w:val="28"/>
              </w:rPr>
            </w:pPr>
            <w:r w:rsidRPr="002203DE">
              <w:rPr>
                <w:rFonts w:ascii="Book Antiqua" w:hAnsi="Book Antiqua"/>
                <w:b/>
                <w:smallCaps/>
                <w:sz w:val="28"/>
                <w:szCs w:val="28"/>
              </w:rPr>
              <w:t>Events</w:t>
            </w:r>
          </w:p>
          <w:p w:rsidR="00571892" w:rsidRPr="002203DE" w:rsidRDefault="00571892" w:rsidP="00860CEB">
            <w:pPr>
              <w:rPr>
                <w:rFonts w:ascii="Book Antiqua" w:hAnsi="Book Antiqua"/>
                <w:b/>
                <w:sz w:val="28"/>
                <w:szCs w:val="28"/>
              </w:rPr>
            </w:pPr>
          </w:p>
        </w:tc>
        <w:tc>
          <w:tcPr>
            <w:tcW w:w="1050" w:type="dxa"/>
          </w:tcPr>
          <w:p w:rsidR="00571892" w:rsidRPr="002203DE" w:rsidRDefault="00571892" w:rsidP="00731081">
            <w:pPr>
              <w:pStyle w:val="Heading5"/>
              <w:numPr>
                <w:ilvl w:val="0"/>
                <w:numId w:val="0"/>
              </w:numPr>
              <w:rPr>
                <w:rFonts w:ascii="Book Antiqua" w:hAnsi="Book Antiqua"/>
                <w:b/>
                <w:smallCaps/>
                <w:sz w:val="28"/>
                <w:szCs w:val="28"/>
              </w:rPr>
            </w:pPr>
            <w:r w:rsidRPr="002203DE">
              <w:rPr>
                <w:rFonts w:ascii="Book Antiqua" w:hAnsi="Book Antiqua"/>
                <w:b/>
                <w:smallCaps/>
                <w:sz w:val="28"/>
                <w:szCs w:val="28"/>
              </w:rPr>
              <w:t>p.9</w:t>
            </w:r>
          </w:p>
        </w:tc>
      </w:tr>
      <w:tr w:rsidR="00571892" w:rsidRPr="00EA40F2" w:rsidTr="002203DE">
        <w:tc>
          <w:tcPr>
            <w:tcW w:w="831" w:type="dxa"/>
          </w:tcPr>
          <w:p w:rsidR="00571892" w:rsidRPr="002203DE" w:rsidRDefault="00571892" w:rsidP="00731081">
            <w:pPr>
              <w:pStyle w:val="Heading5"/>
              <w:numPr>
                <w:ilvl w:val="0"/>
                <w:numId w:val="0"/>
              </w:numPr>
              <w:rPr>
                <w:rFonts w:ascii="Book Antiqua" w:hAnsi="Book Antiqua"/>
                <w:b/>
                <w:caps/>
                <w:sz w:val="28"/>
                <w:szCs w:val="28"/>
              </w:rPr>
            </w:pPr>
            <w:r w:rsidRPr="002203DE">
              <w:rPr>
                <w:rFonts w:ascii="Book Antiqua" w:hAnsi="Book Antiqua"/>
                <w:b/>
                <w:caps/>
                <w:sz w:val="28"/>
                <w:szCs w:val="28"/>
              </w:rPr>
              <w:t xml:space="preserve">    H.</w:t>
            </w:r>
          </w:p>
        </w:tc>
        <w:tc>
          <w:tcPr>
            <w:tcW w:w="4797" w:type="dxa"/>
          </w:tcPr>
          <w:p w:rsidR="00571892" w:rsidRPr="002203DE" w:rsidRDefault="00571892" w:rsidP="002203DE">
            <w:pPr>
              <w:pStyle w:val="Heading5"/>
              <w:numPr>
                <w:ilvl w:val="0"/>
                <w:numId w:val="0"/>
              </w:numPr>
              <w:rPr>
                <w:rFonts w:ascii="Book Antiqua" w:hAnsi="Book Antiqua"/>
                <w:b/>
                <w:smallCaps/>
                <w:sz w:val="28"/>
                <w:szCs w:val="28"/>
              </w:rPr>
            </w:pPr>
            <w:r w:rsidRPr="002203DE">
              <w:rPr>
                <w:rFonts w:ascii="Book Antiqua" w:hAnsi="Book Antiqua"/>
                <w:b/>
                <w:smallCaps/>
                <w:sz w:val="28"/>
                <w:szCs w:val="28"/>
              </w:rPr>
              <w:t>Monitoring</w:t>
            </w:r>
            <w:r>
              <w:rPr>
                <w:rFonts w:ascii="Book Antiqua" w:hAnsi="Book Antiqua"/>
                <w:b/>
                <w:smallCaps/>
                <w:sz w:val="28"/>
                <w:szCs w:val="28"/>
              </w:rPr>
              <w:t xml:space="preserve"> the plan</w:t>
            </w:r>
          </w:p>
        </w:tc>
        <w:tc>
          <w:tcPr>
            <w:tcW w:w="1050" w:type="dxa"/>
          </w:tcPr>
          <w:p w:rsidR="00571892" w:rsidRPr="002203DE" w:rsidRDefault="00571892" w:rsidP="0037612C">
            <w:pPr>
              <w:rPr>
                <w:rFonts w:ascii="Book Antiqua" w:hAnsi="Book Antiqua"/>
                <w:b/>
                <w:sz w:val="28"/>
                <w:szCs w:val="28"/>
              </w:rPr>
            </w:pPr>
            <w:r w:rsidRPr="002203DE">
              <w:rPr>
                <w:rFonts w:ascii="Book Antiqua" w:hAnsi="Book Antiqua"/>
                <w:b/>
                <w:sz w:val="28"/>
                <w:szCs w:val="28"/>
              </w:rPr>
              <w:t>p.10</w:t>
            </w:r>
          </w:p>
        </w:tc>
      </w:tr>
    </w:tbl>
    <w:p w:rsidR="00571892" w:rsidRPr="00EA40F2" w:rsidRDefault="00571892" w:rsidP="006D30EF">
      <w:pPr>
        <w:rPr>
          <w:rFonts w:ascii="Book Antiqua" w:hAnsi="Book Antiqua"/>
          <w:sz w:val="22"/>
        </w:rPr>
      </w:pPr>
    </w:p>
    <w:p w:rsidR="00571892" w:rsidRPr="00EA40F2" w:rsidRDefault="00571892" w:rsidP="006D30EF">
      <w:pPr>
        <w:rPr>
          <w:rFonts w:ascii="Book Antiqua" w:hAnsi="Book Antiqua"/>
          <w:sz w:val="22"/>
        </w:rPr>
      </w:pPr>
    </w:p>
    <w:p w:rsidR="00571892" w:rsidRPr="00EA40F2" w:rsidRDefault="00571892" w:rsidP="006D30EF">
      <w:pPr>
        <w:rPr>
          <w:rFonts w:ascii="Book Antiqua" w:hAnsi="Book Antiqua"/>
          <w:sz w:val="22"/>
        </w:rPr>
      </w:pPr>
    </w:p>
    <w:p w:rsidR="00571892" w:rsidRPr="00EA40F2" w:rsidRDefault="00571892" w:rsidP="006D30EF">
      <w:pPr>
        <w:rPr>
          <w:rFonts w:ascii="Book Antiqua" w:hAnsi="Book Antiqua"/>
          <w:sz w:val="22"/>
        </w:rPr>
      </w:pPr>
    </w:p>
    <w:p w:rsidR="00571892" w:rsidRPr="00EA40F2" w:rsidRDefault="00571892" w:rsidP="006D30EF">
      <w:pPr>
        <w:rPr>
          <w:rFonts w:ascii="Book Antiqua" w:hAnsi="Book Antiqua"/>
          <w:sz w:val="22"/>
        </w:rPr>
      </w:pPr>
    </w:p>
    <w:p w:rsidR="00571892" w:rsidRPr="00EA40F2" w:rsidRDefault="00571892" w:rsidP="006D30EF">
      <w:pPr>
        <w:rPr>
          <w:rFonts w:ascii="Book Antiqua" w:hAnsi="Book Antiqua"/>
          <w:sz w:val="22"/>
        </w:rPr>
      </w:pPr>
    </w:p>
    <w:p w:rsidR="00571892" w:rsidRPr="00EA40F2" w:rsidRDefault="00571892" w:rsidP="006D30EF">
      <w:pPr>
        <w:rPr>
          <w:rFonts w:ascii="Book Antiqua" w:hAnsi="Book Antiqua"/>
          <w:sz w:val="22"/>
        </w:rPr>
      </w:pPr>
    </w:p>
    <w:p w:rsidR="00571892" w:rsidRPr="00EA40F2" w:rsidRDefault="00571892" w:rsidP="006D30EF">
      <w:pPr>
        <w:rPr>
          <w:rFonts w:ascii="Book Antiqua" w:hAnsi="Book Antiqua"/>
          <w:sz w:val="22"/>
        </w:rPr>
      </w:pPr>
    </w:p>
    <w:p w:rsidR="00571892" w:rsidRPr="00EA40F2" w:rsidRDefault="00571892" w:rsidP="006D30EF">
      <w:pPr>
        <w:rPr>
          <w:rFonts w:ascii="Book Antiqua" w:hAnsi="Book Antiqua"/>
          <w:sz w:val="22"/>
        </w:rPr>
      </w:pPr>
    </w:p>
    <w:p w:rsidR="00571892" w:rsidRPr="00EA40F2" w:rsidRDefault="00571892" w:rsidP="006D30EF">
      <w:pPr>
        <w:rPr>
          <w:rFonts w:ascii="Book Antiqua" w:hAnsi="Book Antiqua"/>
          <w:sz w:val="22"/>
        </w:rPr>
      </w:pPr>
    </w:p>
    <w:p w:rsidR="00571892" w:rsidRPr="00EA40F2" w:rsidRDefault="00571892" w:rsidP="006D30EF">
      <w:pPr>
        <w:rPr>
          <w:rFonts w:ascii="Book Antiqua" w:hAnsi="Book Antiqua"/>
          <w:sz w:val="22"/>
        </w:rPr>
      </w:pPr>
    </w:p>
    <w:p w:rsidR="00571892" w:rsidRPr="00EA40F2" w:rsidRDefault="00571892" w:rsidP="006D30EF">
      <w:pPr>
        <w:rPr>
          <w:rFonts w:ascii="Book Antiqua" w:hAnsi="Book Antiqua"/>
          <w:sz w:val="22"/>
        </w:rPr>
      </w:pPr>
    </w:p>
    <w:p w:rsidR="00571892" w:rsidRPr="00EA40F2" w:rsidRDefault="00571892" w:rsidP="006D30EF">
      <w:pPr>
        <w:rPr>
          <w:rFonts w:ascii="Book Antiqua" w:hAnsi="Book Antiqua"/>
          <w:sz w:val="22"/>
        </w:rPr>
      </w:pPr>
    </w:p>
    <w:p w:rsidR="00571892" w:rsidRPr="00EA40F2" w:rsidRDefault="00571892" w:rsidP="006D30EF">
      <w:pPr>
        <w:rPr>
          <w:rFonts w:ascii="Book Antiqua" w:hAnsi="Book Antiqua"/>
          <w:sz w:val="22"/>
        </w:rPr>
      </w:pPr>
    </w:p>
    <w:p w:rsidR="00571892" w:rsidRPr="00EA40F2" w:rsidRDefault="00571892" w:rsidP="006D30EF">
      <w:pPr>
        <w:rPr>
          <w:rFonts w:ascii="Book Antiqua" w:hAnsi="Book Antiqua"/>
          <w:sz w:val="22"/>
        </w:rPr>
      </w:pPr>
    </w:p>
    <w:p w:rsidR="00571892" w:rsidRPr="00EA40F2" w:rsidRDefault="00571892" w:rsidP="006D30EF">
      <w:pPr>
        <w:rPr>
          <w:rFonts w:ascii="Book Antiqua" w:hAnsi="Book Antiqua"/>
          <w:sz w:val="22"/>
        </w:rPr>
      </w:pPr>
    </w:p>
    <w:p w:rsidR="00571892" w:rsidRPr="00EA40F2" w:rsidRDefault="00571892" w:rsidP="006D30EF">
      <w:pPr>
        <w:rPr>
          <w:rFonts w:ascii="Book Antiqua" w:hAnsi="Book Antiqua"/>
          <w:sz w:val="22"/>
        </w:rPr>
      </w:pPr>
    </w:p>
    <w:p w:rsidR="00571892" w:rsidRPr="00EA40F2" w:rsidRDefault="00571892" w:rsidP="006D30EF">
      <w:pPr>
        <w:rPr>
          <w:rFonts w:ascii="Book Antiqua" w:hAnsi="Book Antiqua"/>
          <w:sz w:val="22"/>
        </w:rPr>
      </w:pPr>
    </w:p>
    <w:p w:rsidR="00571892" w:rsidRPr="00EA40F2" w:rsidRDefault="00571892" w:rsidP="006D30EF">
      <w:pPr>
        <w:rPr>
          <w:rFonts w:ascii="Book Antiqua" w:hAnsi="Book Antiqua"/>
          <w:sz w:val="22"/>
        </w:rPr>
      </w:pPr>
    </w:p>
    <w:p w:rsidR="00571892" w:rsidRPr="00EA40F2" w:rsidRDefault="00571892" w:rsidP="006D30EF">
      <w:pPr>
        <w:rPr>
          <w:rFonts w:ascii="Book Antiqua" w:hAnsi="Book Antiqua"/>
          <w:sz w:val="22"/>
        </w:rPr>
      </w:pPr>
    </w:p>
    <w:p w:rsidR="00571892" w:rsidRPr="00EA40F2" w:rsidRDefault="00571892" w:rsidP="006D30EF">
      <w:pPr>
        <w:rPr>
          <w:rFonts w:ascii="Book Antiqua" w:hAnsi="Book Antiqua"/>
          <w:sz w:val="22"/>
        </w:rPr>
      </w:pPr>
    </w:p>
    <w:p w:rsidR="00571892" w:rsidRPr="00EA40F2" w:rsidRDefault="00571892" w:rsidP="006D30EF">
      <w:pPr>
        <w:rPr>
          <w:rFonts w:ascii="Book Antiqua" w:hAnsi="Book Antiqua"/>
          <w:sz w:val="22"/>
        </w:rPr>
      </w:pPr>
    </w:p>
    <w:p w:rsidR="00571892" w:rsidRPr="00EA40F2" w:rsidRDefault="00571892">
      <w:pPr>
        <w:pStyle w:val="Heading5"/>
        <w:numPr>
          <w:ilvl w:val="0"/>
          <w:numId w:val="0"/>
        </w:numPr>
        <w:shd w:val="pct12" w:color="auto" w:fill="auto"/>
        <w:rPr>
          <w:rFonts w:ascii="Book Antiqua" w:hAnsi="Book Antiqua"/>
          <w:b/>
          <w:caps/>
          <w:sz w:val="28"/>
        </w:rPr>
      </w:pPr>
    </w:p>
    <w:p w:rsidR="00571892" w:rsidRPr="00EA40F2" w:rsidRDefault="00571892">
      <w:pPr>
        <w:pStyle w:val="Heading5"/>
        <w:numPr>
          <w:ilvl w:val="0"/>
          <w:numId w:val="0"/>
        </w:numPr>
        <w:shd w:val="pct12" w:color="auto" w:fill="auto"/>
        <w:rPr>
          <w:rFonts w:ascii="Book Antiqua" w:hAnsi="Book Antiqua"/>
          <w:b/>
          <w:caps/>
          <w:sz w:val="28"/>
        </w:rPr>
      </w:pPr>
      <w:r w:rsidRPr="00EA40F2">
        <w:rPr>
          <w:rFonts w:ascii="Book Antiqua" w:hAnsi="Book Antiqua"/>
          <w:b/>
          <w:caps/>
          <w:sz w:val="28"/>
        </w:rPr>
        <w:t>A.  Introduction</w:t>
      </w:r>
    </w:p>
    <w:p w:rsidR="00571892" w:rsidRPr="00EA40F2" w:rsidRDefault="00571892">
      <w:pPr>
        <w:rPr>
          <w:rFonts w:ascii="Book Antiqua" w:hAnsi="Book Antiqua"/>
        </w:rPr>
      </w:pPr>
    </w:p>
    <w:p w:rsidR="00571892" w:rsidRPr="00F708BE" w:rsidRDefault="00571892" w:rsidP="009960F7">
      <w:pPr>
        <w:rPr>
          <w:rFonts w:ascii="Book Antiqua" w:hAnsi="Book Antiqua" w:cs="Arial"/>
          <w:sz w:val="22"/>
          <w:szCs w:val="22"/>
        </w:rPr>
      </w:pPr>
      <w:r w:rsidRPr="00F708BE">
        <w:rPr>
          <w:rFonts w:ascii="Book Antiqua" w:hAnsi="Book Antiqua"/>
          <w:szCs w:val="24"/>
        </w:rPr>
        <w:t xml:space="preserve">In six short years, the 501(c)(3) nonprofit Bike Walk Connecticut (formerly the Central Connecticut Bicycle Alliance), has carved out an important place and role in Connecticut's  non-motorized transportation advocacy efforts.  Since its founding, excellent progress has been achieved through the work of many members and volunteers.  As Bike Walk Connecticut solidifies its new position as a statewide advocacy group, and moves from an </w:t>
      </w:r>
      <w:r w:rsidR="00535050" w:rsidRPr="00F708BE">
        <w:rPr>
          <w:rFonts w:ascii="Book Antiqua" w:hAnsi="Book Antiqua"/>
          <w:szCs w:val="24"/>
        </w:rPr>
        <w:t>all-volunteer</w:t>
      </w:r>
      <w:r w:rsidRPr="00F708BE">
        <w:rPr>
          <w:rFonts w:ascii="Book Antiqua" w:hAnsi="Book Antiqua"/>
          <w:szCs w:val="24"/>
        </w:rPr>
        <w:t xml:space="preserve"> to a staffed organization, this strategic plan will provide a structure and guidance for the next stage of development.  </w:t>
      </w:r>
    </w:p>
    <w:p w:rsidR="00571892" w:rsidRPr="00EA40F2" w:rsidRDefault="00571892">
      <w:pPr>
        <w:rPr>
          <w:rFonts w:ascii="Book Antiqua" w:hAnsi="Book Antiqua"/>
          <w:color w:val="000000"/>
        </w:rPr>
      </w:pPr>
    </w:p>
    <w:p w:rsidR="00571892" w:rsidRPr="00EA40F2" w:rsidRDefault="00571892">
      <w:pPr>
        <w:shd w:val="pct12" w:color="auto" w:fill="auto"/>
        <w:rPr>
          <w:rFonts w:ascii="Book Antiqua" w:hAnsi="Book Antiqua"/>
          <w:b/>
          <w:caps/>
          <w:sz w:val="28"/>
        </w:rPr>
      </w:pPr>
      <w:r w:rsidRPr="00EA40F2">
        <w:rPr>
          <w:rFonts w:ascii="Book Antiqua" w:hAnsi="Book Antiqua"/>
        </w:rPr>
        <w:t xml:space="preserve"> </w:t>
      </w:r>
      <w:r w:rsidRPr="00EA40F2">
        <w:rPr>
          <w:rFonts w:ascii="Book Antiqua" w:hAnsi="Book Antiqua"/>
          <w:b/>
          <w:caps/>
          <w:sz w:val="28"/>
        </w:rPr>
        <w:t xml:space="preserve">B.  </w:t>
      </w:r>
      <w:smartTag w:uri="urn:schemas-microsoft-com:office:smarttags" w:element="City">
        <w:smartTag w:uri="urn:schemas-microsoft-com:office:smarttags" w:element="place">
          <w:r w:rsidRPr="00EA40F2">
            <w:rPr>
              <w:rFonts w:ascii="Book Antiqua" w:hAnsi="Book Antiqua"/>
              <w:b/>
              <w:caps/>
              <w:sz w:val="28"/>
            </w:rPr>
            <w:t>Mission</w:t>
          </w:r>
        </w:smartTag>
      </w:smartTag>
      <w:r w:rsidRPr="00EA40F2">
        <w:rPr>
          <w:rFonts w:ascii="Book Antiqua" w:hAnsi="Book Antiqua"/>
          <w:b/>
          <w:caps/>
          <w:sz w:val="28"/>
        </w:rPr>
        <w:t xml:space="preserve"> and Vision</w:t>
      </w:r>
    </w:p>
    <w:p w:rsidR="00571892" w:rsidRPr="00EA40F2" w:rsidRDefault="00571892">
      <w:pPr>
        <w:rPr>
          <w:rFonts w:ascii="Book Antiqua" w:hAnsi="Book Antiqua"/>
        </w:rPr>
      </w:pPr>
    </w:p>
    <w:p w:rsidR="00571892" w:rsidRPr="00DD16A1" w:rsidRDefault="00571892" w:rsidP="00DD16A1">
      <w:pPr>
        <w:pStyle w:val="Heading2"/>
        <w:rPr>
          <w:rFonts w:ascii="Book Antiqua" w:hAnsi="Book Antiqua"/>
        </w:rPr>
      </w:pPr>
      <w:smartTag w:uri="urn:schemas-microsoft-com:office:smarttags" w:element="place">
        <w:r w:rsidRPr="00EA40F2">
          <w:rPr>
            <w:rFonts w:ascii="Book Antiqua" w:hAnsi="Book Antiqua"/>
          </w:rPr>
          <w:t>Mission</w:t>
        </w:r>
      </w:smartTag>
      <w:r w:rsidRPr="00EA40F2">
        <w:rPr>
          <w:rFonts w:ascii="Book Antiqua" w:hAnsi="Book Antiqua"/>
        </w:rPr>
        <w:t xml:space="preserve"> Statement</w:t>
      </w:r>
    </w:p>
    <w:p w:rsidR="00571892" w:rsidRDefault="00571892" w:rsidP="00DD16A1">
      <w:pPr>
        <w:pStyle w:val="BodyText"/>
        <w:ind w:left="720"/>
      </w:pPr>
      <w:r>
        <w:t xml:space="preserve">Bike Walk </w:t>
      </w:r>
      <w:smartTag w:uri="urn:schemas-microsoft-com:office:smarttags" w:element="State">
        <w:r>
          <w:t>Connecticut</w:t>
        </w:r>
      </w:smartTag>
      <w:r>
        <w:t xml:space="preserve"> is changing the culture of transportation through advocacy and education to make bicycling safe, feasible, and attractive for a healthier, cleaner </w:t>
      </w:r>
      <w:smartTag w:uri="urn:schemas-microsoft-com:office:smarttags" w:element="place">
        <w:smartTag w:uri="urn:schemas-microsoft-com:office:smarttags" w:element="State">
          <w:r>
            <w:t>Connecticut</w:t>
          </w:r>
        </w:smartTag>
      </w:smartTag>
      <w:r>
        <w:t>.</w:t>
      </w:r>
    </w:p>
    <w:p w:rsidR="00571892" w:rsidRPr="00EA40F2" w:rsidRDefault="00571892" w:rsidP="00DD16A1">
      <w:pPr>
        <w:pStyle w:val="BodyText"/>
        <w:ind w:left="720"/>
        <w:rPr>
          <w:rFonts w:ascii="Book Antiqua" w:hAnsi="Book Antiqua"/>
        </w:rPr>
      </w:pPr>
    </w:p>
    <w:p w:rsidR="00571892" w:rsidRPr="00DD16A1" w:rsidRDefault="00571892" w:rsidP="00DD16A1">
      <w:pPr>
        <w:pStyle w:val="BodyText"/>
        <w:rPr>
          <w:rFonts w:ascii="Book Antiqua" w:hAnsi="Book Antiqua"/>
          <w:b/>
          <w:smallCaps/>
        </w:rPr>
      </w:pPr>
      <w:r w:rsidRPr="00EA40F2">
        <w:rPr>
          <w:rFonts w:ascii="Book Antiqua" w:hAnsi="Book Antiqua"/>
          <w:b/>
          <w:smallCaps/>
        </w:rPr>
        <w:t xml:space="preserve">Vision </w:t>
      </w:r>
    </w:p>
    <w:p w:rsidR="00535050" w:rsidRPr="00535050" w:rsidRDefault="00535050" w:rsidP="00535050">
      <w:pPr>
        <w:ind w:left="720"/>
      </w:pPr>
      <w:r w:rsidRPr="00535050">
        <w:t xml:space="preserve">Throughout the country, communities have discovered that investments in bicycle and pedestrian facilities can be important economic drivers.  They improve community livability (and property values) and create attractions for visitors.  In addition, it has been shown in many areas of our country that when people can bike and walk safely, large numbers of people do bike and walk to work, and bike and walk for errands, and for recreation. Bicycling and walking are part of the solution to many of our society’s problems:  the obesity epidemic, traffic congestion, and air pollution. </w:t>
      </w:r>
    </w:p>
    <w:p w:rsidR="00535050" w:rsidRPr="00535050" w:rsidRDefault="00535050" w:rsidP="00535050"/>
    <w:p w:rsidR="00571892" w:rsidRPr="00535050" w:rsidRDefault="00535050" w:rsidP="00535050">
      <w:pPr>
        <w:ind w:left="720"/>
      </w:pPr>
      <w:r w:rsidRPr="00535050">
        <w:t>Bike Walk Connecticut’s vision is for a Connecticut where bicycling and walking are safe, feasible, and attractive, and Connecticut is healthier and cleaner as a result.</w:t>
      </w:r>
    </w:p>
    <w:p w:rsidR="00571892" w:rsidRPr="00EA40F2" w:rsidRDefault="00571892">
      <w:pPr>
        <w:pStyle w:val="BodyText"/>
        <w:rPr>
          <w:rFonts w:ascii="Book Antiqua" w:hAnsi="Book Antiqua"/>
        </w:rPr>
      </w:pPr>
    </w:p>
    <w:p w:rsidR="00571892" w:rsidRPr="00EA40F2" w:rsidRDefault="00571892">
      <w:pPr>
        <w:pStyle w:val="BodyText"/>
        <w:shd w:val="pct12" w:color="auto" w:fill="auto"/>
        <w:rPr>
          <w:rFonts w:ascii="Book Antiqua" w:hAnsi="Book Antiqua"/>
          <w:b/>
          <w:caps/>
          <w:sz w:val="28"/>
        </w:rPr>
      </w:pPr>
      <w:r w:rsidRPr="00EA40F2">
        <w:rPr>
          <w:rFonts w:ascii="Book Antiqua" w:hAnsi="Book Antiqua"/>
          <w:b/>
          <w:caps/>
          <w:sz w:val="28"/>
        </w:rPr>
        <w:t>C.  HISTORY</w:t>
      </w:r>
    </w:p>
    <w:p w:rsidR="00571892" w:rsidRPr="00EA40F2" w:rsidRDefault="00571892">
      <w:pPr>
        <w:rPr>
          <w:rFonts w:ascii="Book Antiqua" w:hAnsi="Book Antiqua"/>
        </w:rPr>
      </w:pPr>
    </w:p>
    <w:p w:rsidR="00571892" w:rsidRPr="00655084" w:rsidRDefault="00571892" w:rsidP="00DD16A1">
      <w:pPr>
        <w:pStyle w:val="BodyText"/>
        <w:rPr>
          <w:rFonts w:ascii="Book Antiqua" w:hAnsi="Book Antiqua" w:cs="Arial"/>
          <w:szCs w:val="24"/>
        </w:rPr>
      </w:pPr>
      <w:r w:rsidRPr="00655084">
        <w:rPr>
          <w:rFonts w:ascii="Book Antiqua" w:hAnsi="Book Antiqua" w:cs="Arial"/>
          <w:szCs w:val="24"/>
        </w:rPr>
        <w:t xml:space="preserve">Formed in early 2005, Bike Walk </w:t>
      </w:r>
      <w:smartTag w:uri="urn:schemas-microsoft-com:office:smarttags" w:element="State">
        <w:smartTag w:uri="urn:schemas-microsoft-com:office:smarttags" w:element="place">
          <w:r w:rsidRPr="00655084">
            <w:rPr>
              <w:rFonts w:ascii="Book Antiqua" w:hAnsi="Book Antiqua" w:cs="Arial"/>
              <w:szCs w:val="24"/>
            </w:rPr>
            <w:t>Connecticut</w:t>
          </w:r>
        </w:smartTag>
      </w:smartTag>
      <w:r>
        <w:rPr>
          <w:rFonts w:ascii="Book Antiqua" w:hAnsi="Book Antiqua" w:cs="Arial"/>
          <w:szCs w:val="24"/>
        </w:rPr>
        <w:t xml:space="preserve"> (formerly </w:t>
      </w:r>
      <w:r w:rsidRPr="00655084">
        <w:rPr>
          <w:rFonts w:ascii="Book Antiqua" w:hAnsi="Book Antiqua" w:cs="Arial"/>
          <w:szCs w:val="24"/>
        </w:rPr>
        <w:t xml:space="preserve">Central Connecticut Bicycle Alliance) grew out of the activities of the Capitol Region Bike to Work Committee, a project of the Capitol Regional Council of Governments (CRCOG).  CRCOG, as part of its bicycle and pedestrian planning capacity for the Capitol Region, initiated the Bike to Work program to promote bicycling as a form of transportation in 2000. The organizing committee was a compilation of many different state departments and private non-profits.  These founding groups included the Connecticut Departments of Environmental Protection, Public Health, and Transportation, the Connecticut Bicycle Coalition (CBC), and All Aboard!.  </w:t>
      </w:r>
    </w:p>
    <w:p w:rsidR="00571892" w:rsidRPr="00655084" w:rsidRDefault="00571892" w:rsidP="00EA40F2">
      <w:pPr>
        <w:pStyle w:val="BodyText"/>
        <w:ind w:firstLine="720"/>
        <w:rPr>
          <w:rFonts w:ascii="Book Antiqua" w:hAnsi="Book Antiqua" w:cs="Arial"/>
          <w:szCs w:val="24"/>
        </w:rPr>
      </w:pPr>
    </w:p>
    <w:p w:rsidR="00571892" w:rsidRPr="00655084" w:rsidRDefault="00571892" w:rsidP="00DD16A1">
      <w:pPr>
        <w:pStyle w:val="BodyText"/>
        <w:rPr>
          <w:rFonts w:ascii="Book Antiqua" w:hAnsi="Book Antiqua" w:cs="Arial"/>
          <w:szCs w:val="24"/>
        </w:rPr>
      </w:pPr>
      <w:r w:rsidRPr="00655084">
        <w:rPr>
          <w:rFonts w:ascii="Book Antiqua" w:hAnsi="Book Antiqua" w:cs="Arial"/>
          <w:szCs w:val="24"/>
        </w:rPr>
        <w:t xml:space="preserve">After four years the program expanded to the point where organizing the Bike to Work events outgrew the ability of CRCOG staff to support those activities, and at the same time, the Bike to Work Committee was growing increasingly interested in broader goals </w:t>
      </w:r>
      <w:r w:rsidRPr="00655084">
        <w:rPr>
          <w:rFonts w:ascii="Book Antiqua" w:hAnsi="Book Antiqua" w:cs="Arial"/>
          <w:szCs w:val="24"/>
        </w:rPr>
        <w:lastRenderedPageBreak/>
        <w:t>of bicycle advoca</w:t>
      </w:r>
      <w:r>
        <w:rPr>
          <w:rFonts w:ascii="Book Antiqua" w:hAnsi="Book Antiqua" w:cs="Arial"/>
          <w:szCs w:val="24"/>
        </w:rPr>
        <w:t xml:space="preserve">cy and education.  Thus was </w:t>
      </w:r>
      <w:r w:rsidRPr="00655084">
        <w:rPr>
          <w:rFonts w:ascii="Book Antiqua" w:hAnsi="Book Antiqua" w:cs="Arial"/>
          <w:szCs w:val="24"/>
        </w:rPr>
        <w:t xml:space="preserve">CCBA born with a mission to promote bicycle safety, educate bicyclists and drivers about the rules of the road, and promote bicycle facilities as a way to improve the health of area residents and the quality of life.  </w:t>
      </w:r>
      <w:r>
        <w:rPr>
          <w:rFonts w:ascii="Book Antiqua" w:hAnsi="Book Antiqua" w:cs="Arial"/>
          <w:szCs w:val="24"/>
        </w:rPr>
        <w:t xml:space="preserve">As its initial undertaking, </w:t>
      </w:r>
      <w:r w:rsidRPr="00655084">
        <w:rPr>
          <w:rFonts w:ascii="Book Antiqua" w:hAnsi="Book Antiqua" w:cs="Arial"/>
          <w:szCs w:val="24"/>
        </w:rPr>
        <w:t xml:space="preserve">CCBA took over responsibility for the Capitol Region Bike to Work promotion and maintained many of the cooperative relationships with the </w:t>
      </w:r>
      <w:smartTag w:uri="urn:schemas-microsoft-com:office:smarttags" w:element="State">
        <w:smartTag w:uri="urn:schemas-microsoft-com:office:smarttags" w:element="place">
          <w:r w:rsidRPr="00655084">
            <w:rPr>
              <w:rFonts w:ascii="Book Antiqua" w:hAnsi="Book Antiqua" w:cs="Arial"/>
              <w:szCs w:val="24"/>
            </w:rPr>
            <w:t>Connecticut</w:t>
          </w:r>
        </w:smartTag>
      </w:smartTag>
      <w:r w:rsidRPr="00655084">
        <w:rPr>
          <w:rFonts w:ascii="Book Antiqua" w:hAnsi="Book Antiqua" w:cs="Arial"/>
          <w:szCs w:val="24"/>
        </w:rPr>
        <w:t xml:space="preserve"> state agencies, non-profit organizations, small businesses, including area bike shops, and downtown corporations that helped found and support Bike to Work.  </w:t>
      </w:r>
    </w:p>
    <w:p w:rsidR="00571892" w:rsidRDefault="00571892" w:rsidP="00F6490D">
      <w:pPr>
        <w:pStyle w:val="BodyText"/>
        <w:rPr>
          <w:rFonts w:ascii="Book Antiqua" w:hAnsi="Book Antiqua" w:cs="Arial"/>
          <w:szCs w:val="24"/>
        </w:rPr>
      </w:pPr>
    </w:p>
    <w:p w:rsidR="00571892" w:rsidRPr="00655084" w:rsidRDefault="00571892" w:rsidP="00F6490D">
      <w:pPr>
        <w:pStyle w:val="BodyText"/>
        <w:rPr>
          <w:rFonts w:ascii="Book Antiqua" w:hAnsi="Book Antiqua" w:cs="Arial"/>
          <w:szCs w:val="24"/>
        </w:rPr>
      </w:pPr>
      <w:r w:rsidRPr="00655084">
        <w:rPr>
          <w:rFonts w:ascii="Book Antiqua" w:hAnsi="Book Antiqua" w:cs="Arial"/>
          <w:szCs w:val="24"/>
        </w:rPr>
        <w:t xml:space="preserve">Over time, the all-volunteer organization began to have an impact – with the passage of a 3 foot passing law in 2008 and a Complete Streets bill in 2009.  The group developed a well-regarded and well attended event celebrating biking and walking – the not quite annual Discover </w:t>
      </w:r>
      <w:smartTag w:uri="urn:schemas-microsoft-com:office:smarttags" w:element="place">
        <w:smartTag w:uri="urn:schemas-microsoft-com:office:smarttags" w:element="City">
          <w:r w:rsidRPr="00655084">
            <w:rPr>
              <w:rFonts w:ascii="Book Antiqua" w:hAnsi="Book Antiqua" w:cs="Arial"/>
              <w:szCs w:val="24"/>
            </w:rPr>
            <w:t>Hartford</w:t>
          </w:r>
        </w:smartTag>
      </w:smartTag>
      <w:r w:rsidRPr="00655084">
        <w:rPr>
          <w:rFonts w:ascii="Book Antiqua" w:hAnsi="Book Antiqua" w:cs="Arial"/>
          <w:szCs w:val="24"/>
        </w:rPr>
        <w:t xml:space="preserve"> Walking and Biking Tour.  With CRCOG providing staff support, the CCBA began to lay the foundations for a comprehensive bicycle education program based upon the League of American Bicyclists smart cycling curriculum, which continues today.</w:t>
      </w:r>
    </w:p>
    <w:p w:rsidR="00571892" w:rsidRPr="00655084" w:rsidRDefault="00571892" w:rsidP="00EA40F2">
      <w:pPr>
        <w:pStyle w:val="BodyText"/>
        <w:ind w:firstLine="720"/>
        <w:rPr>
          <w:rFonts w:ascii="Book Antiqua" w:hAnsi="Book Antiqua" w:cs="Arial"/>
          <w:szCs w:val="24"/>
        </w:rPr>
      </w:pPr>
    </w:p>
    <w:p w:rsidR="00571892" w:rsidRPr="00655084" w:rsidRDefault="00571892" w:rsidP="00F6490D">
      <w:pPr>
        <w:pStyle w:val="BodyText"/>
        <w:rPr>
          <w:rFonts w:ascii="Book Antiqua" w:hAnsi="Book Antiqua"/>
          <w:szCs w:val="24"/>
        </w:rPr>
      </w:pPr>
      <w:r w:rsidRPr="00655084">
        <w:rPr>
          <w:rFonts w:ascii="Book Antiqua" w:hAnsi="Book Antiqua" w:cs="Arial"/>
          <w:szCs w:val="24"/>
        </w:rPr>
        <w:t xml:space="preserve">In 2010, with the recognition that much of its work had statewide impact and that the needs and interests of bicyclists and pedestrians are closely aligned, the organization decided to expand </w:t>
      </w:r>
      <w:r>
        <w:rPr>
          <w:rFonts w:ascii="Book Antiqua" w:hAnsi="Book Antiqua" w:cs="Arial"/>
          <w:szCs w:val="24"/>
        </w:rPr>
        <w:t>its mission and to become Bike W</w:t>
      </w:r>
      <w:r w:rsidRPr="00655084">
        <w:rPr>
          <w:rFonts w:ascii="Book Antiqua" w:hAnsi="Book Antiqua" w:cs="Arial"/>
          <w:szCs w:val="24"/>
        </w:rPr>
        <w:t xml:space="preserve">alk </w:t>
      </w:r>
      <w:smartTag w:uri="urn:schemas-microsoft-com:office:smarttags" w:element="State">
        <w:smartTag w:uri="urn:schemas-microsoft-com:office:smarttags" w:element="place">
          <w:r w:rsidRPr="00655084">
            <w:rPr>
              <w:rFonts w:ascii="Book Antiqua" w:hAnsi="Book Antiqua" w:cs="Arial"/>
              <w:szCs w:val="24"/>
            </w:rPr>
            <w:t>Connecticut</w:t>
          </w:r>
        </w:smartTag>
      </w:smartTag>
      <w:r w:rsidRPr="00655084">
        <w:rPr>
          <w:rFonts w:ascii="Book Antiqua" w:hAnsi="Book Antiqua" w:cs="Arial"/>
          <w:szCs w:val="24"/>
        </w:rPr>
        <w:t>.  Also in that year, the first full time executive director was hired.</w:t>
      </w:r>
    </w:p>
    <w:p w:rsidR="00571892" w:rsidRPr="00EA40F2" w:rsidRDefault="00571892" w:rsidP="00275299">
      <w:pPr>
        <w:ind w:firstLine="720"/>
        <w:rPr>
          <w:rFonts w:ascii="Book Antiqua" w:hAnsi="Book Antiqua"/>
          <w:i/>
          <w:color w:val="008000"/>
          <w:szCs w:val="24"/>
        </w:rPr>
      </w:pPr>
    </w:p>
    <w:p w:rsidR="00571892" w:rsidRPr="00EA40F2" w:rsidRDefault="00571892">
      <w:pPr>
        <w:rPr>
          <w:rFonts w:ascii="Book Antiqua" w:hAnsi="Book Antiqua"/>
          <w:b/>
          <w:smallCaps/>
        </w:rPr>
      </w:pPr>
    </w:p>
    <w:p w:rsidR="00571892" w:rsidRPr="00EA40F2" w:rsidRDefault="00571892">
      <w:pPr>
        <w:shd w:val="pct12" w:color="auto" w:fill="auto"/>
        <w:rPr>
          <w:rFonts w:ascii="Book Antiqua" w:hAnsi="Book Antiqua"/>
          <w:b/>
          <w:caps/>
          <w:sz w:val="28"/>
        </w:rPr>
      </w:pPr>
      <w:r w:rsidRPr="00EA40F2">
        <w:rPr>
          <w:rFonts w:ascii="Book Antiqua" w:hAnsi="Book Antiqua"/>
          <w:b/>
          <w:caps/>
          <w:sz w:val="28"/>
        </w:rPr>
        <w:t xml:space="preserve">D.  ORGANIZATIONAL </w:t>
      </w:r>
      <w:r>
        <w:rPr>
          <w:rFonts w:ascii="Book Antiqua" w:hAnsi="Book Antiqua"/>
          <w:b/>
          <w:caps/>
          <w:sz w:val="28"/>
        </w:rPr>
        <w:t xml:space="preserve">growth and </w:t>
      </w:r>
      <w:r w:rsidRPr="00EA40F2">
        <w:rPr>
          <w:rFonts w:ascii="Book Antiqua" w:hAnsi="Book Antiqua"/>
          <w:b/>
          <w:caps/>
          <w:sz w:val="28"/>
        </w:rPr>
        <w:t>DEVELOPMENT</w:t>
      </w:r>
    </w:p>
    <w:p w:rsidR="00571892" w:rsidRPr="00EA40F2" w:rsidRDefault="00571892">
      <w:pPr>
        <w:pStyle w:val="BodyText"/>
        <w:rPr>
          <w:rFonts w:ascii="Book Antiqua" w:hAnsi="Book Antiqua"/>
        </w:rPr>
      </w:pPr>
    </w:p>
    <w:p w:rsidR="00571892" w:rsidRPr="00655084" w:rsidRDefault="00571892" w:rsidP="00F6490D">
      <w:pPr>
        <w:pStyle w:val="BodyText"/>
        <w:rPr>
          <w:rFonts w:ascii="Book Antiqua" w:hAnsi="Book Antiqua"/>
        </w:rPr>
      </w:pPr>
      <w:r w:rsidRPr="00655084">
        <w:rPr>
          <w:rFonts w:ascii="Book Antiqua" w:hAnsi="Book Antiqua"/>
        </w:rPr>
        <w:t xml:space="preserve">The following goals and objectives are intended to </w:t>
      </w:r>
      <w:r>
        <w:rPr>
          <w:rFonts w:ascii="Book Antiqua" w:hAnsi="Book Antiqua"/>
        </w:rPr>
        <w:t>facilitate</w:t>
      </w:r>
      <w:r w:rsidRPr="00655084">
        <w:rPr>
          <w:rFonts w:ascii="Book Antiqua" w:hAnsi="Book Antiqua"/>
        </w:rPr>
        <w:t xml:space="preserve"> a dynamic structure that fully engages the Board in strategic decision-making, including planning for the organization’s sustainable growth and development.</w:t>
      </w:r>
    </w:p>
    <w:p w:rsidR="00571892" w:rsidRPr="00EA40F2" w:rsidRDefault="00571892" w:rsidP="00160A40">
      <w:pPr>
        <w:rPr>
          <w:rFonts w:ascii="Book Antiqua" w:hAnsi="Book Antiqua"/>
          <w:i/>
          <w:color w:val="FF0000"/>
        </w:rPr>
      </w:pPr>
    </w:p>
    <w:p w:rsidR="00571892" w:rsidRPr="00EA40F2" w:rsidRDefault="00571892" w:rsidP="00D716D5">
      <w:pPr>
        <w:pStyle w:val="Heading2"/>
        <w:ind w:left="2160" w:hanging="1440"/>
        <w:rPr>
          <w:rFonts w:ascii="Book Antiqua" w:hAnsi="Book Antiqua"/>
        </w:rPr>
      </w:pPr>
      <w:r w:rsidRPr="00EA40F2">
        <w:rPr>
          <w:rFonts w:ascii="Book Antiqua" w:hAnsi="Book Antiqua"/>
        </w:rPr>
        <w:t>Goal I:</w:t>
      </w:r>
      <w:r w:rsidRPr="00EA40F2">
        <w:rPr>
          <w:rFonts w:ascii="Book Antiqua" w:hAnsi="Book Antiqua"/>
        </w:rPr>
        <w:tab/>
        <w:t xml:space="preserve">implement a governance structure </w:t>
      </w:r>
      <w:r>
        <w:rPr>
          <w:rFonts w:ascii="Book Antiqua" w:hAnsi="Book Antiqua"/>
        </w:rPr>
        <w:t>and processes that support</w:t>
      </w:r>
      <w:r w:rsidRPr="00EA40F2">
        <w:rPr>
          <w:rFonts w:ascii="Book Antiqua" w:hAnsi="Book Antiqua"/>
        </w:rPr>
        <w:t xml:space="preserve"> a statewide organization, and ensures adequate and ongoing representation of diverse stakeholders</w:t>
      </w:r>
    </w:p>
    <w:p w:rsidR="00571892" w:rsidRPr="00EA40F2" w:rsidRDefault="00571892" w:rsidP="00160A40">
      <w:pPr>
        <w:rPr>
          <w:rFonts w:ascii="Book Antiqua" w:hAnsi="Book Antiqua"/>
        </w:rPr>
      </w:pPr>
    </w:p>
    <w:p w:rsidR="00571892" w:rsidRDefault="00571892" w:rsidP="00160A40">
      <w:pPr>
        <w:ind w:left="2880" w:hanging="1440"/>
        <w:rPr>
          <w:rFonts w:ascii="Book Antiqua" w:hAnsi="Book Antiqua"/>
        </w:rPr>
      </w:pPr>
      <w:r w:rsidRPr="00EA40F2">
        <w:rPr>
          <w:rFonts w:ascii="Book Antiqua" w:hAnsi="Book Antiqua"/>
        </w:rPr>
        <w:t>Objective 1:</w:t>
      </w:r>
      <w:r w:rsidRPr="00EA40F2">
        <w:rPr>
          <w:rFonts w:ascii="Book Antiqua" w:hAnsi="Book Antiqua"/>
        </w:rPr>
        <w:tab/>
        <w:t>Conduct a governance review to ensure that the Board’s size and structure adequately support its work (i.e. officers, committee structure, term limits, by-laws).</w:t>
      </w:r>
    </w:p>
    <w:p w:rsidR="00571892" w:rsidRPr="00F6490D" w:rsidRDefault="00571892" w:rsidP="00F6490D">
      <w:pPr>
        <w:pStyle w:val="ListParagraph"/>
        <w:numPr>
          <w:ilvl w:val="0"/>
          <w:numId w:val="10"/>
        </w:numPr>
        <w:rPr>
          <w:rFonts w:ascii="Book Antiqua" w:hAnsi="Book Antiqua"/>
        </w:rPr>
      </w:pPr>
      <w:r>
        <w:rPr>
          <w:rFonts w:ascii="Book Antiqua" w:hAnsi="Book Antiqua"/>
        </w:rPr>
        <w:t xml:space="preserve">Review nonprofit board best practices and recommend changes to existing structures as appropriate for advocacy organizations. </w:t>
      </w:r>
    </w:p>
    <w:p w:rsidR="00571892" w:rsidRPr="00EA40F2" w:rsidRDefault="00571892" w:rsidP="00160A40">
      <w:pPr>
        <w:ind w:left="2880" w:hanging="1440"/>
        <w:rPr>
          <w:rFonts w:ascii="Book Antiqua" w:hAnsi="Book Antiqua"/>
        </w:rPr>
      </w:pPr>
    </w:p>
    <w:p w:rsidR="00571892" w:rsidRDefault="00571892" w:rsidP="00160A40">
      <w:pPr>
        <w:ind w:left="2880" w:hanging="1380"/>
        <w:rPr>
          <w:rFonts w:ascii="Book Antiqua" w:hAnsi="Book Antiqua"/>
        </w:rPr>
      </w:pPr>
      <w:r w:rsidRPr="00EA40F2">
        <w:rPr>
          <w:rFonts w:ascii="Book Antiqua" w:hAnsi="Book Antiqua"/>
        </w:rPr>
        <w:t>Objective 2:</w:t>
      </w:r>
      <w:r w:rsidRPr="00EA40F2">
        <w:rPr>
          <w:rFonts w:ascii="Book Antiqua" w:hAnsi="Book Antiqua"/>
        </w:rPr>
        <w:tab/>
        <w:t xml:space="preserve">Ensure that Board members are engaged in a manner that fully utilizes their skills, interests and abilities and engages them with the work of Bike Walk </w:t>
      </w:r>
      <w:smartTag w:uri="urn:schemas-microsoft-com:office:smarttags" w:element="State">
        <w:smartTag w:uri="urn:schemas-microsoft-com:office:smarttags" w:element="place">
          <w:r w:rsidRPr="00EA40F2">
            <w:rPr>
              <w:rFonts w:ascii="Book Antiqua" w:hAnsi="Book Antiqua"/>
            </w:rPr>
            <w:t>Connecticut</w:t>
          </w:r>
        </w:smartTag>
      </w:smartTag>
      <w:r w:rsidRPr="00EA40F2">
        <w:rPr>
          <w:rFonts w:ascii="Book Antiqua" w:hAnsi="Book Antiqua"/>
        </w:rPr>
        <w:t>.</w:t>
      </w:r>
    </w:p>
    <w:p w:rsidR="00571892" w:rsidRDefault="00571892" w:rsidP="00F6490D">
      <w:pPr>
        <w:pStyle w:val="BodyTextIndent3"/>
        <w:numPr>
          <w:ilvl w:val="3"/>
          <w:numId w:val="3"/>
        </w:numPr>
        <w:tabs>
          <w:tab w:val="clear" w:pos="2880"/>
          <w:tab w:val="left" w:pos="3600"/>
        </w:tabs>
        <w:ind w:left="3600"/>
        <w:rPr>
          <w:rFonts w:ascii="Book Antiqua" w:hAnsi="Book Antiqua"/>
        </w:rPr>
      </w:pPr>
      <w:r w:rsidRPr="00EA40F2">
        <w:rPr>
          <w:rFonts w:ascii="Book Antiqua" w:hAnsi="Book Antiqua"/>
        </w:rPr>
        <w:t xml:space="preserve">Develop and implement a process for continuous board development and committee membership. </w:t>
      </w:r>
    </w:p>
    <w:p w:rsidR="00571892" w:rsidRPr="002D7004" w:rsidRDefault="00571892" w:rsidP="002D7004">
      <w:pPr>
        <w:pStyle w:val="BodyTextIndent3"/>
        <w:numPr>
          <w:ilvl w:val="3"/>
          <w:numId w:val="3"/>
        </w:numPr>
        <w:tabs>
          <w:tab w:val="clear" w:pos="2880"/>
          <w:tab w:val="left" w:pos="3600"/>
        </w:tabs>
        <w:ind w:left="3600"/>
        <w:rPr>
          <w:rFonts w:ascii="Book Antiqua" w:hAnsi="Book Antiqua"/>
        </w:rPr>
      </w:pPr>
      <w:r w:rsidRPr="00EA40F2">
        <w:rPr>
          <w:rFonts w:ascii="Book Antiqua" w:hAnsi="Book Antiqua"/>
        </w:rPr>
        <w:lastRenderedPageBreak/>
        <w:t>Develop and use a Board Matrix that identifies the skills and types of members needed to guide board recruitment and ensure that the Board is representative of the community it serves.</w:t>
      </w:r>
    </w:p>
    <w:p w:rsidR="00571892" w:rsidRPr="00EA40F2" w:rsidRDefault="00571892" w:rsidP="00160A40">
      <w:pPr>
        <w:ind w:left="2880" w:hanging="1380"/>
        <w:rPr>
          <w:rFonts w:ascii="Book Antiqua" w:hAnsi="Book Antiqua"/>
        </w:rPr>
      </w:pPr>
    </w:p>
    <w:p w:rsidR="00571892" w:rsidRPr="00EA40F2" w:rsidRDefault="00571892" w:rsidP="00160A40">
      <w:pPr>
        <w:ind w:left="2880" w:hanging="1380"/>
        <w:rPr>
          <w:rFonts w:ascii="Book Antiqua" w:hAnsi="Book Antiqua"/>
        </w:rPr>
      </w:pPr>
      <w:r w:rsidRPr="00EA40F2">
        <w:rPr>
          <w:rFonts w:ascii="Book Antiqua" w:hAnsi="Book Antiqua"/>
        </w:rPr>
        <w:t xml:space="preserve">Objective 3:  Ensure tools are in place to support effective board </w:t>
      </w:r>
      <w:r w:rsidRPr="00655084">
        <w:rPr>
          <w:rFonts w:ascii="Book Antiqua" w:hAnsi="Book Antiqua"/>
        </w:rPr>
        <w:t xml:space="preserve">governance.  </w:t>
      </w:r>
    </w:p>
    <w:p w:rsidR="00571892" w:rsidRPr="00EA40F2" w:rsidRDefault="00571892" w:rsidP="00B760BE">
      <w:pPr>
        <w:pStyle w:val="BodyTextIndent3"/>
        <w:numPr>
          <w:ilvl w:val="3"/>
          <w:numId w:val="3"/>
        </w:numPr>
        <w:tabs>
          <w:tab w:val="clear" w:pos="2880"/>
          <w:tab w:val="left" w:pos="3600"/>
        </w:tabs>
        <w:ind w:left="3600"/>
        <w:rPr>
          <w:rFonts w:ascii="Book Antiqua" w:hAnsi="Book Antiqua"/>
        </w:rPr>
      </w:pPr>
      <w:r w:rsidRPr="00EA40F2">
        <w:rPr>
          <w:rFonts w:ascii="Book Antiqua" w:hAnsi="Book Antiqua"/>
        </w:rPr>
        <w:t>Develop a description of the responsibilities and expectations of individual Board members.</w:t>
      </w:r>
    </w:p>
    <w:p w:rsidR="00571892" w:rsidRPr="00EA40F2" w:rsidRDefault="00571892" w:rsidP="00B760BE">
      <w:pPr>
        <w:pStyle w:val="BodyTextIndent3"/>
        <w:numPr>
          <w:ilvl w:val="3"/>
          <w:numId w:val="3"/>
        </w:numPr>
        <w:tabs>
          <w:tab w:val="clear" w:pos="2880"/>
          <w:tab w:val="left" w:pos="3600"/>
        </w:tabs>
        <w:ind w:left="3600"/>
        <w:rPr>
          <w:rFonts w:ascii="Book Antiqua" w:hAnsi="Book Antiqua"/>
        </w:rPr>
      </w:pPr>
      <w:r w:rsidRPr="00EA40F2">
        <w:rPr>
          <w:rFonts w:ascii="Book Antiqua" w:hAnsi="Book Antiqua"/>
        </w:rPr>
        <w:t>Develop and maintain annual Board meeting schedule.</w:t>
      </w:r>
    </w:p>
    <w:p w:rsidR="00571892" w:rsidRPr="00EA40F2" w:rsidRDefault="00571892" w:rsidP="00B760BE">
      <w:pPr>
        <w:pStyle w:val="BodyTextIndent3"/>
        <w:numPr>
          <w:ilvl w:val="3"/>
          <w:numId w:val="3"/>
        </w:numPr>
        <w:tabs>
          <w:tab w:val="clear" w:pos="2880"/>
          <w:tab w:val="left" w:pos="3600"/>
        </w:tabs>
        <w:ind w:left="3600"/>
        <w:rPr>
          <w:rFonts w:ascii="Book Antiqua" w:hAnsi="Book Antiqua"/>
        </w:rPr>
      </w:pPr>
      <w:r w:rsidRPr="00EA40F2">
        <w:rPr>
          <w:rFonts w:ascii="Book Antiqua" w:hAnsi="Book Antiqua"/>
        </w:rPr>
        <w:t>Develop and maintain a Board Handbook.</w:t>
      </w:r>
    </w:p>
    <w:p w:rsidR="00571892" w:rsidRPr="00EA40F2" w:rsidRDefault="00571892" w:rsidP="00160A40">
      <w:pPr>
        <w:ind w:left="2880" w:hanging="1380"/>
        <w:rPr>
          <w:rFonts w:ascii="Book Antiqua" w:hAnsi="Book Antiqua"/>
        </w:rPr>
      </w:pPr>
    </w:p>
    <w:p w:rsidR="00571892" w:rsidRDefault="00571892" w:rsidP="00160A40">
      <w:pPr>
        <w:ind w:left="2880" w:hanging="1380"/>
        <w:rPr>
          <w:rFonts w:ascii="Book Antiqua" w:hAnsi="Book Antiqua"/>
        </w:rPr>
      </w:pPr>
      <w:r w:rsidRPr="00EA40F2">
        <w:rPr>
          <w:rFonts w:ascii="Book Antiqua" w:hAnsi="Book Antiqua"/>
        </w:rPr>
        <w:t>Objective 4:</w:t>
      </w:r>
      <w:r w:rsidRPr="00EA40F2">
        <w:rPr>
          <w:rFonts w:ascii="Book Antiqua" w:hAnsi="Book Antiqua"/>
        </w:rPr>
        <w:tab/>
        <w:t xml:space="preserve"> Ensure timely and consistent review of organizational financ</w:t>
      </w:r>
      <w:r>
        <w:rPr>
          <w:rFonts w:ascii="Book Antiqua" w:hAnsi="Book Antiqua"/>
        </w:rPr>
        <w:t xml:space="preserve">es, </w:t>
      </w:r>
      <w:r w:rsidRPr="00EA40F2">
        <w:rPr>
          <w:rFonts w:ascii="Book Antiqua" w:hAnsi="Book Antiqua"/>
        </w:rPr>
        <w:t xml:space="preserve">addressing any shortcomings or issues promptly. </w:t>
      </w:r>
    </w:p>
    <w:p w:rsidR="00571892" w:rsidRDefault="00571892" w:rsidP="002D7004">
      <w:pPr>
        <w:pStyle w:val="ListParagraph"/>
        <w:numPr>
          <w:ilvl w:val="0"/>
          <w:numId w:val="11"/>
        </w:numPr>
        <w:rPr>
          <w:rFonts w:ascii="Book Antiqua" w:hAnsi="Book Antiqua"/>
        </w:rPr>
      </w:pPr>
      <w:r>
        <w:rPr>
          <w:rFonts w:ascii="Book Antiqua" w:hAnsi="Book Antiqua"/>
        </w:rPr>
        <w:t>Institute an annual audit or professional review process</w:t>
      </w:r>
    </w:p>
    <w:p w:rsidR="00571892" w:rsidRPr="002D7004" w:rsidRDefault="00571892" w:rsidP="002D7004">
      <w:pPr>
        <w:pStyle w:val="ListParagraph"/>
        <w:numPr>
          <w:ilvl w:val="0"/>
          <w:numId w:val="11"/>
        </w:numPr>
        <w:rPr>
          <w:rFonts w:ascii="Book Antiqua" w:hAnsi="Book Antiqua"/>
        </w:rPr>
      </w:pPr>
      <w:r>
        <w:rPr>
          <w:rFonts w:ascii="Book Antiqua" w:hAnsi="Book Antiqua"/>
        </w:rPr>
        <w:t xml:space="preserve">Conduct monthly review of current financial status with full board and/or executive committee. </w:t>
      </w:r>
    </w:p>
    <w:p w:rsidR="00571892" w:rsidRDefault="00571892" w:rsidP="00160A40">
      <w:pPr>
        <w:ind w:left="2880" w:hanging="1380"/>
        <w:rPr>
          <w:rFonts w:ascii="Book Antiqua" w:hAnsi="Book Antiqua"/>
        </w:rPr>
      </w:pPr>
    </w:p>
    <w:p w:rsidR="00571892" w:rsidRPr="008C3CCC" w:rsidRDefault="00571892" w:rsidP="00160A40">
      <w:pPr>
        <w:ind w:left="2880" w:hanging="1380"/>
        <w:rPr>
          <w:rFonts w:ascii="Book Antiqua" w:hAnsi="Book Antiqua"/>
        </w:rPr>
      </w:pPr>
      <w:r w:rsidRPr="008C3CCC">
        <w:rPr>
          <w:rFonts w:ascii="Book Antiqua" w:hAnsi="Book Antiqua"/>
        </w:rPr>
        <w:t>Objective 5:</w:t>
      </w:r>
      <w:r w:rsidRPr="008C3CCC">
        <w:rPr>
          <w:rFonts w:ascii="Book Antiqua" w:hAnsi="Book Antiqua"/>
        </w:rPr>
        <w:tab/>
        <w:t xml:space="preserve">Ensure that the Board adopts and implements policies and procedures governing the organizational operations and board and staff conduct.  </w:t>
      </w:r>
    </w:p>
    <w:p w:rsidR="00571892" w:rsidRPr="008C3CCC" w:rsidRDefault="00571892" w:rsidP="008C3CCC">
      <w:pPr>
        <w:pStyle w:val="ListParagraph"/>
        <w:numPr>
          <w:ilvl w:val="0"/>
          <w:numId w:val="14"/>
        </w:numPr>
        <w:rPr>
          <w:rFonts w:ascii="Book Antiqua" w:hAnsi="Book Antiqua"/>
        </w:rPr>
      </w:pPr>
      <w:r w:rsidRPr="008C3CCC">
        <w:rPr>
          <w:rFonts w:ascii="Book Antiqua" w:hAnsi="Book Antiqua"/>
        </w:rPr>
        <w:t>Develop a personnel policies and procedures document</w:t>
      </w:r>
    </w:p>
    <w:p w:rsidR="00571892" w:rsidRPr="008C3CCC" w:rsidRDefault="00571892" w:rsidP="00706B5C">
      <w:pPr>
        <w:rPr>
          <w:rFonts w:ascii="Book Antiqua" w:hAnsi="Book Antiqua"/>
        </w:rPr>
      </w:pPr>
    </w:p>
    <w:p w:rsidR="00571892" w:rsidRPr="00EA40F2" w:rsidRDefault="00571892" w:rsidP="00743F35">
      <w:pPr>
        <w:pStyle w:val="Heading2"/>
        <w:ind w:left="2160" w:hanging="1440"/>
      </w:pPr>
      <w:r w:rsidRPr="00EA40F2">
        <w:t>Goal II:</w:t>
      </w:r>
      <w:r w:rsidRPr="00EA40F2">
        <w:tab/>
        <w:t>develop a balanced resource development strategy that funds current activities as well as future growth and sustainability</w:t>
      </w:r>
    </w:p>
    <w:p w:rsidR="00571892" w:rsidRPr="00EA40F2" w:rsidRDefault="00571892" w:rsidP="00D716D5">
      <w:pPr>
        <w:pStyle w:val="BodyText"/>
        <w:rPr>
          <w:rFonts w:ascii="Book Antiqua" w:hAnsi="Book Antiqua"/>
        </w:rPr>
      </w:pPr>
    </w:p>
    <w:p w:rsidR="00571892" w:rsidRDefault="00571892" w:rsidP="00C42D49">
      <w:pPr>
        <w:pStyle w:val="BodyText"/>
        <w:ind w:left="2880" w:hanging="1440"/>
        <w:rPr>
          <w:rFonts w:ascii="Book Antiqua" w:hAnsi="Book Antiqua"/>
        </w:rPr>
      </w:pPr>
      <w:r w:rsidRPr="00EA40F2">
        <w:rPr>
          <w:rFonts w:ascii="Book Antiqua" w:hAnsi="Book Antiqua"/>
        </w:rPr>
        <w:t>Objective 1:</w:t>
      </w:r>
      <w:r w:rsidRPr="00EA40F2">
        <w:rPr>
          <w:rFonts w:ascii="Book Antiqua" w:hAnsi="Book Antiqua"/>
        </w:rPr>
        <w:tab/>
      </w:r>
      <w:r>
        <w:rPr>
          <w:rFonts w:ascii="Book Antiqua" w:hAnsi="Book Antiqua"/>
        </w:rPr>
        <w:t>Increase organizational m</w:t>
      </w:r>
      <w:r w:rsidRPr="00655084">
        <w:rPr>
          <w:rFonts w:ascii="Book Antiqua" w:hAnsi="Book Antiqua"/>
        </w:rPr>
        <w:t>embership</w:t>
      </w:r>
      <w:r>
        <w:rPr>
          <w:rFonts w:ascii="Book Antiqua" w:hAnsi="Book Antiqua"/>
        </w:rPr>
        <w:t xml:space="preserve"> in order to ensure that the organization is reaching its constituents and providing a consistent source of revenue. </w:t>
      </w:r>
    </w:p>
    <w:p w:rsidR="00571892" w:rsidRPr="00655084" w:rsidRDefault="00571892" w:rsidP="006115C5">
      <w:pPr>
        <w:pStyle w:val="BodyText"/>
        <w:numPr>
          <w:ilvl w:val="0"/>
          <w:numId w:val="13"/>
        </w:numPr>
        <w:rPr>
          <w:rFonts w:ascii="Book Antiqua" w:hAnsi="Book Antiqua"/>
        </w:rPr>
      </w:pPr>
      <w:r>
        <w:rPr>
          <w:rFonts w:ascii="Book Antiqua" w:hAnsi="Book Antiqua"/>
        </w:rPr>
        <w:t>Develop and implement an annual membership plan</w:t>
      </w:r>
    </w:p>
    <w:p w:rsidR="00571892" w:rsidRPr="00655084" w:rsidRDefault="00571892" w:rsidP="00015F6E">
      <w:pPr>
        <w:pStyle w:val="BodyText"/>
        <w:numPr>
          <w:ilvl w:val="0"/>
          <w:numId w:val="6"/>
        </w:numPr>
        <w:rPr>
          <w:rFonts w:ascii="Book Antiqua" w:hAnsi="Book Antiqua"/>
        </w:rPr>
      </w:pPr>
      <w:r>
        <w:rPr>
          <w:rFonts w:ascii="Book Antiqua" w:hAnsi="Book Antiqua"/>
        </w:rPr>
        <w:t xml:space="preserve">Increase net </w:t>
      </w:r>
      <w:r w:rsidRPr="00655084">
        <w:rPr>
          <w:rFonts w:ascii="Book Antiqua" w:hAnsi="Book Antiqua"/>
        </w:rPr>
        <w:t>individual membership by 25% annually</w:t>
      </w:r>
    </w:p>
    <w:p w:rsidR="00571892" w:rsidRPr="00655084" w:rsidRDefault="00571892" w:rsidP="00015F6E">
      <w:pPr>
        <w:pStyle w:val="BodyText"/>
        <w:numPr>
          <w:ilvl w:val="0"/>
          <w:numId w:val="6"/>
        </w:numPr>
        <w:rPr>
          <w:rFonts w:ascii="Book Antiqua" w:hAnsi="Book Antiqua"/>
        </w:rPr>
      </w:pPr>
      <w:r>
        <w:rPr>
          <w:rFonts w:ascii="Book Antiqua" w:hAnsi="Book Antiqua"/>
        </w:rPr>
        <w:t xml:space="preserve">Increase net </w:t>
      </w:r>
      <w:r w:rsidRPr="00655084">
        <w:rPr>
          <w:rFonts w:ascii="Book Antiqua" w:hAnsi="Book Antiqua"/>
        </w:rPr>
        <w:t xml:space="preserve">professional </w:t>
      </w:r>
      <w:r>
        <w:rPr>
          <w:rFonts w:ascii="Book Antiqua" w:hAnsi="Book Antiqua"/>
        </w:rPr>
        <w:t xml:space="preserve"> and organization (e.g., bike shops </w:t>
      </w:r>
      <w:r w:rsidRPr="00655084">
        <w:rPr>
          <w:rFonts w:ascii="Book Antiqua" w:hAnsi="Book Antiqua"/>
        </w:rPr>
        <w:t>) memberships by 10% annually</w:t>
      </w:r>
    </w:p>
    <w:p w:rsidR="00571892" w:rsidRPr="00655084" w:rsidRDefault="00571892" w:rsidP="00015F6E">
      <w:pPr>
        <w:pStyle w:val="BodyText"/>
        <w:numPr>
          <w:ilvl w:val="0"/>
          <w:numId w:val="6"/>
        </w:numPr>
        <w:rPr>
          <w:rFonts w:ascii="Book Antiqua" w:hAnsi="Book Antiqua"/>
        </w:rPr>
      </w:pPr>
      <w:r w:rsidRPr="00655084">
        <w:rPr>
          <w:rFonts w:ascii="Book Antiqua" w:hAnsi="Book Antiqua"/>
        </w:rPr>
        <w:t xml:space="preserve">Increase geographic diversity of the organization’s membership by 20% in each of </w:t>
      </w:r>
      <w:smartTag w:uri="urn:schemas-microsoft-com:office:smarttags" w:element="place">
        <w:smartTag w:uri="urn:schemas-microsoft-com:office:smarttags" w:element="State">
          <w:r w:rsidRPr="00655084">
            <w:rPr>
              <w:rFonts w:ascii="Book Antiqua" w:hAnsi="Book Antiqua"/>
            </w:rPr>
            <w:t>Connecticut</w:t>
          </w:r>
        </w:smartTag>
      </w:smartTag>
      <w:r w:rsidRPr="00655084">
        <w:rPr>
          <w:rFonts w:ascii="Book Antiqua" w:hAnsi="Book Antiqua"/>
        </w:rPr>
        <w:t>’s eight counties annually</w:t>
      </w:r>
    </w:p>
    <w:p w:rsidR="00571892" w:rsidRPr="00EA40F2" w:rsidRDefault="00571892" w:rsidP="00C42D49">
      <w:pPr>
        <w:pStyle w:val="BodyText"/>
        <w:ind w:left="2880" w:hanging="1440"/>
        <w:rPr>
          <w:rFonts w:ascii="Book Antiqua" w:hAnsi="Book Antiqua"/>
        </w:rPr>
      </w:pPr>
    </w:p>
    <w:p w:rsidR="00571892" w:rsidRDefault="00571892" w:rsidP="00C42D49">
      <w:pPr>
        <w:pStyle w:val="BodyText"/>
        <w:ind w:left="2880" w:hanging="1440"/>
        <w:rPr>
          <w:rFonts w:ascii="Book Antiqua" w:hAnsi="Book Antiqua"/>
        </w:rPr>
      </w:pPr>
      <w:r w:rsidRPr="00EA40F2">
        <w:rPr>
          <w:rFonts w:ascii="Book Antiqua" w:hAnsi="Book Antiqua"/>
        </w:rPr>
        <w:t>Objective 2:</w:t>
      </w:r>
      <w:r w:rsidRPr="00EA40F2">
        <w:rPr>
          <w:rFonts w:ascii="Book Antiqua" w:hAnsi="Book Antiqua"/>
        </w:rPr>
        <w:tab/>
        <w:t xml:space="preserve"> </w:t>
      </w:r>
      <w:r>
        <w:rPr>
          <w:rFonts w:ascii="Book Antiqua" w:hAnsi="Book Antiqua"/>
        </w:rPr>
        <w:t>Diversify funding sources to insure organizational stability and sustainability</w:t>
      </w:r>
    </w:p>
    <w:p w:rsidR="00571892" w:rsidRDefault="00571892" w:rsidP="00F86649">
      <w:pPr>
        <w:pStyle w:val="BodyText"/>
        <w:numPr>
          <w:ilvl w:val="0"/>
          <w:numId w:val="12"/>
        </w:numPr>
        <w:rPr>
          <w:rFonts w:ascii="Book Antiqua" w:hAnsi="Book Antiqua"/>
        </w:rPr>
      </w:pPr>
      <w:r>
        <w:rPr>
          <w:rFonts w:ascii="Book Antiqua" w:hAnsi="Book Antiqua"/>
        </w:rPr>
        <w:t xml:space="preserve">Annually develop a funding sources goal and plan. </w:t>
      </w:r>
    </w:p>
    <w:p w:rsidR="00571892" w:rsidRDefault="00571892" w:rsidP="00F86649">
      <w:pPr>
        <w:pStyle w:val="BodyText"/>
        <w:numPr>
          <w:ilvl w:val="0"/>
          <w:numId w:val="12"/>
        </w:numPr>
        <w:rPr>
          <w:rFonts w:ascii="Book Antiqua" w:hAnsi="Book Antiqua"/>
        </w:rPr>
      </w:pPr>
      <w:r w:rsidRPr="00655084">
        <w:rPr>
          <w:rFonts w:ascii="Book Antiqua" w:hAnsi="Book Antiqua"/>
        </w:rPr>
        <w:lastRenderedPageBreak/>
        <w:t>Engage board members and staff as full partners in resource development, donor support, and solicitation of gifts.</w:t>
      </w:r>
    </w:p>
    <w:p w:rsidR="00571892" w:rsidRDefault="00571892" w:rsidP="00F86649">
      <w:pPr>
        <w:pStyle w:val="BodyText"/>
        <w:numPr>
          <w:ilvl w:val="0"/>
          <w:numId w:val="12"/>
        </w:numPr>
        <w:rPr>
          <w:rFonts w:ascii="Book Antiqua" w:hAnsi="Book Antiqua"/>
        </w:rPr>
      </w:pPr>
      <w:r>
        <w:rPr>
          <w:rFonts w:ascii="Book Antiqua" w:hAnsi="Book Antiqua"/>
        </w:rPr>
        <w:t>Develop and implement an individual donor plan to include yearly appeals, a major donor program, and planned giving capability.</w:t>
      </w:r>
    </w:p>
    <w:p w:rsidR="00571892" w:rsidRDefault="00571892" w:rsidP="00F86649">
      <w:pPr>
        <w:pStyle w:val="BodyText"/>
        <w:numPr>
          <w:ilvl w:val="0"/>
          <w:numId w:val="12"/>
        </w:numPr>
        <w:rPr>
          <w:rFonts w:ascii="Book Antiqua" w:hAnsi="Book Antiqua"/>
        </w:rPr>
      </w:pPr>
      <w:r>
        <w:rPr>
          <w:rFonts w:ascii="Book Antiqua" w:hAnsi="Book Antiqua"/>
        </w:rPr>
        <w:t>Identify and apply for appropriate corporate foundation and government grants.</w:t>
      </w:r>
    </w:p>
    <w:p w:rsidR="00571892" w:rsidRDefault="00571892" w:rsidP="00F86649">
      <w:pPr>
        <w:pStyle w:val="BodyText"/>
        <w:numPr>
          <w:ilvl w:val="0"/>
          <w:numId w:val="12"/>
        </w:numPr>
        <w:rPr>
          <w:rFonts w:ascii="Book Antiqua" w:hAnsi="Book Antiqua"/>
        </w:rPr>
      </w:pPr>
      <w:r>
        <w:rPr>
          <w:rFonts w:ascii="Book Antiqua" w:hAnsi="Book Antiqua"/>
        </w:rPr>
        <w:t xml:space="preserve">Develop and implement program revenue opportunities, such as delivery of bike education or other services </w:t>
      </w:r>
    </w:p>
    <w:p w:rsidR="00571892" w:rsidRPr="006115C5" w:rsidRDefault="00571892" w:rsidP="006115C5">
      <w:pPr>
        <w:pStyle w:val="BodyText"/>
        <w:numPr>
          <w:ilvl w:val="0"/>
          <w:numId w:val="12"/>
        </w:numPr>
        <w:rPr>
          <w:rFonts w:ascii="Book Antiqua" w:hAnsi="Book Antiqua"/>
        </w:rPr>
      </w:pPr>
      <w:r>
        <w:rPr>
          <w:rFonts w:ascii="Book Antiqua" w:hAnsi="Book Antiqua"/>
        </w:rPr>
        <w:t xml:space="preserve">Implement fundraising events that increase visibility and provide revenue that exceeds expenses for each event. </w:t>
      </w:r>
      <w:r w:rsidRPr="006115C5">
        <w:rPr>
          <w:rFonts w:ascii="Book Antiqua" w:hAnsi="Book Antiqua"/>
        </w:rPr>
        <w:tab/>
      </w:r>
    </w:p>
    <w:p w:rsidR="00571892" w:rsidRPr="00EA40F2" w:rsidRDefault="00571892" w:rsidP="00C42D49">
      <w:pPr>
        <w:pStyle w:val="BodyText"/>
        <w:ind w:left="2880" w:hanging="1440"/>
        <w:rPr>
          <w:rFonts w:ascii="Book Antiqua" w:hAnsi="Book Antiqua"/>
        </w:rPr>
      </w:pPr>
    </w:p>
    <w:p w:rsidR="00571892" w:rsidRPr="006115C5" w:rsidRDefault="00571892" w:rsidP="006115C5">
      <w:pPr>
        <w:ind w:left="2880" w:hanging="1440"/>
        <w:rPr>
          <w:rFonts w:ascii="Book Antiqua" w:hAnsi="Book Antiqua"/>
          <w:color w:val="FF0000"/>
        </w:rPr>
      </w:pPr>
      <w:r>
        <w:rPr>
          <w:rFonts w:ascii="Book Antiqua" w:hAnsi="Book Antiqua"/>
        </w:rPr>
        <w:t>Objective 3:   Establish and maintain sufficient reserve funding to ensure organizational continuity</w:t>
      </w:r>
    </w:p>
    <w:p w:rsidR="00571892" w:rsidRPr="00655084" w:rsidRDefault="00571892" w:rsidP="00015F6E">
      <w:pPr>
        <w:numPr>
          <w:ilvl w:val="0"/>
          <w:numId w:val="8"/>
        </w:numPr>
        <w:rPr>
          <w:rFonts w:ascii="Book Antiqua" w:hAnsi="Book Antiqua"/>
        </w:rPr>
      </w:pPr>
      <w:r w:rsidRPr="00655084">
        <w:rPr>
          <w:rFonts w:ascii="Book Antiqua" w:hAnsi="Book Antiqua"/>
        </w:rPr>
        <w:t>Establish a reserve fund equal to three to six months of annual ex</w:t>
      </w:r>
      <w:r>
        <w:rPr>
          <w:rFonts w:ascii="Book Antiqua" w:hAnsi="Book Antiqua"/>
        </w:rPr>
        <w:t xml:space="preserve">penditures within the next year and six to twelve months within 3-5 years. </w:t>
      </w:r>
    </w:p>
    <w:p w:rsidR="00571892" w:rsidRPr="00655084" w:rsidRDefault="00571892" w:rsidP="00655084">
      <w:pPr>
        <w:ind w:left="3600"/>
        <w:rPr>
          <w:rFonts w:ascii="Book Antiqua" w:hAnsi="Book Antiqua"/>
        </w:rPr>
      </w:pPr>
    </w:p>
    <w:p w:rsidR="00571892" w:rsidRPr="00655084" w:rsidRDefault="00571892" w:rsidP="00D716D5">
      <w:pPr>
        <w:pStyle w:val="Heading2"/>
        <w:ind w:left="2160" w:hanging="1440"/>
        <w:rPr>
          <w:rFonts w:ascii="Book Antiqua" w:hAnsi="Book Antiqua"/>
        </w:rPr>
      </w:pPr>
      <w:r w:rsidRPr="00EA40F2">
        <w:rPr>
          <w:rFonts w:ascii="Book Antiqua" w:hAnsi="Book Antiqua"/>
        </w:rPr>
        <w:t>Goal III:</w:t>
      </w:r>
      <w:r w:rsidRPr="00EA40F2">
        <w:rPr>
          <w:rFonts w:ascii="Book Antiqua" w:hAnsi="Book Antiqua"/>
        </w:rPr>
        <w:tab/>
      </w:r>
      <w:r w:rsidRPr="00655084">
        <w:rPr>
          <w:rFonts w:ascii="Book Antiqua" w:hAnsi="Book Antiqua"/>
        </w:rPr>
        <w:t xml:space="preserve">Ensure that Bike Walk </w:t>
      </w:r>
      <w:smartTag w:uri="urn:schemas-microsoft-com:office:smarttags" w:element="State">
        <w:smartTag w:uri="urn:schemas-microsoft-com:office:smarttags" w:element="place">
          <w:r w:rsidRPr="00655084">
            <w:rPr>
              <w:rFonts w:ascii="Book Antiqua" w:hAnsi="Book Antiqua"/>
            </w:rPr>
            <w:t>Connecticut</w:t>
          </w:r>
        </w:smartTag>
      </w:smartTag>
      <w:r w:rsidRPr="00655084">
        <w:rPr>
          <w:rFonts w:ascii="Book Antiqua" w:hAnsi="Book Antiqua"/>
        </w:rPr>
        <w:t xml:space="preserve"> has the staff and volunteer capacity to enable the organization to grow and change in response to its operating environment</w:t>
      </w:r>
    </w:p>
    <w:p w:rsidR="00571892" w:rsidRPr="008561C2" w:rsidRDefault="00571892" w:rsidP="00853BC8">
      <w:pPr>
        <w:rPr>
          <w:rFonts w:ascii="Book Antiqua" w:hAnsi="Book Antiqua"/>
          <w:color w:val="008000"/>
        </w:rPr>
      </w:pPr>
    </w:p>
    <w:p w:rsidR="00571892" w:rsidRPr="00EA40F2" w:rsidRDefault="00571892" w:rsidP="00853BC8">
      <w:pPr>
        <w:pStyle w:val="BodyText"/>
        <w:ind w:left="2880" w:hanging="1440"/>
        <w:rPr>
          <w:rFonts w:ascii="Book Antiqua" w:hAnsi="Book Antiqua"/>
        </w:rPr>
      </w:pPr>
      <w:r w:rsidRPr="00EA40F2">
        <w:rPr>
          <w:rFonts w:ascii="Book Antiqua" w:hAnsi="Book Antiqua"/>
        </w:rPr>
        <w:t>Objective 1:</w:t>
      </w:r>
      <w:r w:rsidRPr="00EA40F2">
        <w:rPr>
          <w:rFonts w:ascii="Book Antiqua" w:hAnsi="Book Antiqua"/>
        </w:rPr>
        <w:tab/>
        <w:t xml:space="preserve">Create a process for and annually conduct a performance evaluation of the </w:t>
      </w:r>
      <w:smartTag w:uri="urn:schemas-microsoft-com:office:smarttags" w:element="PersonName">
        <w:r w:rsidRPr="00EA40F2">
          <w:rPr>
            <w:rFonts w:ascii="Book Antiqua" w:hAnsi="Book Antiqua"/>
          </w:rPr>
          <w:t>Executive Director</w:t>
        </w:r>
      </w:smartTag>
      <w:r>
        <w:rPr>
          <w:rFonts w:ascii="Book Antiqua" w:hAnsi="Book Antiqua"/>
        </w:rPr>
        <w:t xml:space="preserve"> and ensure that other organization staff members are evaluated at least annually</w:t>
      </w:r>
      <w:r w:rsidRPr="00EA40F2">
        <w:rPr>
          <w:rFonts w:ascii="Book Antiqua" w:hAnsi="Book Antiqua"/>
        </w:rPr>
        <w:t>.</w:t>
      </w:r>
      <w:r>
        <w:rPr>
          <w:rFonts w:ascii="Book Antiqua" w:hAnsi="Book Antiqua"/>
        </w:rPr>
        <w:t xml:space="preserve"> </w:t>
      </w:r>
    </w:p>
    <w:p w:rsidR="00571892" w:rsidRPr="00EA40F2" w:rsidRDefault="00571892" w:rsidP="00853BC8">
      <w:pPr>
        <w:pStyle w:val="BodyText"/>
        <w:ind w:left="2880" w:hanging="1440"/>
        <w:rPr>
          <w:rFonts w:ascii="Book Antiqua" w:hAnsi="Book Antiqua"/>
        </w:rPr>
      </w:pPr>
    </w:p>
    <w:p w:rsidR="00571892" w:rsidRDefault="00571892" w:rsidP="00853BC8">
      <w:pPr>
        <w:pStyle w:val="BodyText"/>
        <w:ind w:left="2880" w:hanging="1440"/>
        <w:rPr>
          <w:rFonts w:ascii="Book Antiqua" w:hAnsi="Book Antiqua"/>
        </w:rPr>
      </w:pPr>
      <w:r w:rsidRPr="00EA40F2">
        <w:rPr>
          <w:rFonts w:ascii="Book Antiqua" w:hAnsi="Book Antiqua"/>
        </w:rPr>
        <w:t>Objective 2:</w:t>
      </w:r>
      <w:r>
        <w:rPr>
          <w:rFonts w:ascii="Book Antiqua" w:hAnsi="Book Antiqua"/>
        </w:rPr>
        <w:tab/>
      </w:r>
      <w:r w:rsidRPr="00655084">
        <w:rPr>
          <w:rFonts w:ascii="Book Antiqua" w:hAnsi="Book Antiqua"/>
        </w:rPr>
        <w:t>Continue to develop and expand a volunteer management and tracking process.</w:t>
      </w:r>
    </w:p>
    <w:p w:rsidR="00571892" w:rsidRDefault="00571892" w:rsidP="0004650B">
      <w:pPr>
        <w:pStyle w:val="BodyText"/>
        <w:numPr>
          <w:ilvl w:val="0"/>
          <w:numId w:val="8"/>
        </w:numPr>
        <w:rPr>
          <w:rFonts w:ascii="Book Antiqua" w:hAnsi="Book Antiqua"/>
        </w:rPr>
      </w:pPr>
      <w:r>
        <w:rPr>
          <w:rFonts w:ascii="Book Antiqua" w:hAnsi="Book Antiqua"/>
        </w:rPr>
        <w:t xml:space="preserve">Capture and update volunteer information in an organized manner and ensure they are recognized as organization donors. </w:t>
      </w:r>
    </w:p>
    <w:p w:rsidR="00571892" w:rsidRDefault="00571892" w:rsidP="0004650B">
      <w:pPr>
        <w:pStyle w:val="BodyText"/>
        <w:rPr>
          <w:rFonts w:ascii="Book Antiqua" w:hAnsi="Book Antiqua"/>
        </w:rPr>
      </w:pPr>
    </w:p>
    <w:p w:rsidR="00571892" w:rsidRDefault="00571892" w:rsidP="0004650B">
      <w:pPr>
        <w:pStyle w:val="BodyText"/>
        <w:rPr>
          <w:rFonts w:ascii="Book Antiqua" w:hAnsi="Book Antiqua"/>
        </w:rPr>
      </w:pPr>
    </w:p>
    <w:p w:rsidR="00571892" w:rsidRDefault="00571892" w:rsidP="0004650B">
      <w:pPr>
        <w:pStyle w:val="BodyText"/>
        <w:rPr>
          <w:rFonts w:ascii="Book Antiqua" w:hAnsi="Book Antiqua"/>
        </w:rPr>
      </w:pPr>
    </w:p>
    <w:p w:rsidR="00571892" w:rsidRDefault="00571892" w:rsidP="0004650B">
      <w:pPr>
        <w:pStyle w:val="BodyText"/>
        <w:rPr>
          <w:rFonts w:ascii="Book Antiqua" w:hAnsi="Book Antiqua"/>
        </w:rPr>
      </w:pPr>
    </w:p>
    <w:p w:rsidR="00E3164C" w:rsidRDefault="00E3164C" w:rsidP="0004650B">
      <w:pPr>
        <w:pStyle w:val="BodyText"/>
        <w:rPr>
          <w:rFonts w:ascii="Book Antiqua" w:hAnsi="Book Antiqua"/>
        </w:rPr>
      </w:pPr>
    </w:p>
    <w:p w:rsidR="00E3164C" w:rsidRDefault="00E3164C" w:rsidP="0004650B">
      <w:pPr>
        <w:pStyle w:val="BodyText"/>
        <w:rPr>
          <w:rFonts w:ascii="Book Antiqua" w:hAnsi="Book Antiqua"/>
        </w:rPr>
      </w:pPr>
    </w:p>
    <w:p w:rsidR="00E3164C" w:rsidRDefault="00E3164C" w:rsidP="0004650B">
      <w:pPr>
        <w:pStyle w:val="BodyText"/>
        <w:rPr>
          <w:rFonts w:ascii="Book Antiqua" w:hAnsi="Book Antiqua"/>
        </w:rPr>
      </w:pPr>
    </w:p>
    <w:p w:rsidR="00E3164C" w:rsidRDefault="00E3164C" w:rsidP="0004650B">
      <w:pPr>
        <w:pStyle w:val="BodyText"/>
        <w:rPr>
          <w:rFonts w:ascii="Book Antiqua" w:hAnsi="Book Antiqua"/>
        </w:rPr>
      </w:pPr>
      <w:bookmarkStart w:id="0" w:name="_GoBack"/>
      <w:bookmarkEnd w:id="0"/>
    </w:p>
    <w:p w:rsidR="00571892" w:rsidRDefault="00571892" w:rsidP="0004650B">
      <w:pPr>
        <w:pStyle w:val="BodyText"/>
        <w:rPr>
          <w:rFonts w:ascii="Book Antiqua" w:hAnsi="Book Antiqua"/>
        </w:rPr>
      </w:pPr>
    </w:p>
    <w:p w:rsidR="00571892" w:rsidRPr="00701E45" w:rsidRDefault="00571892" w:rsidP="00701E45"/>
    <w:p w:rsidR="00571892" w:rsidRPr="007F6516" w:rsidRDefault="00571892" w:rsidP="007F6516">
      <w:pPr>
        <w:shd w:val="pct12" w:color="auto" w:fill="auto"/>
        <w:rPr>
          <w:rFonts w:ascii="Book Antiqua" w:hAnsi="Book Antiqua"/>
          <w:b/>
          <w:caps/>
          <w:sz w:val="28"/>
        </w:rPr>
      </w:pPr>
      <w:r w:rsidRPr="00EA40F2">
        <w:rPr>
          <w:rFonts w:ascii="Book Antiqua" w:hAnsi="Book Antiqua"/>
          <w:b/>
          <w:caps/>
          <w:sz w:val="28"/>
        </w:rPr>
        <w:lastRenderedPageBreak/>
        <w:t>E.</w:t>
      </w:r>
      <w:r w:rsidRPr="00EA40F2">
        <w:rPr>
          <w:rFonts w:ascii="Book Antiqua" w:hAnsi="Book Antiqua"/>
          <w:b/>
          <w:caps/>
          <w:sz w:val="28"/>
        </w:rPr>
        <w:tab/>
        <w:t>ADVOCACY</w:t>
      </w:r>
    </w:p>
    <w:p w:rsidR="00571892" w:rsidRDefault="00571892" w:rsidP="0004650B">
      <w:pPr>
        <w:rPr>
          <w:rFonts w:ascii="Book Antiqua" w:hAnsi="Book Antiqua"/>
        </w:rPr>
      </w:pPr>
    </w:p>
    <w:p w:rsidR="00571892" w:rsidRPr="00C8137D" w:rsidRDefault="00571892" w:rsidP="0004650B">
      <w:pPr>
        <w:rPr>
          <w:rFonts w:ascii="Book Antiqua" w:hAnsi="Book Antiqua"/>
        </w:rPr>
      </w:pPr>
      <w:r>
        <w:rPr>
          <w:rFonts w:ascii="Book Antiqua" w:hAnsi="Book Antiqua"/>
        </w:rPr>
        <w:t>Advocacy makes the</w:t>
      </w:r>
      <w:r w:rsidRPr="00C8137D">
        <w:rPr>
          <w:rFonts w:ascii="Book Antiqua" w:hAnsi="Book Antiqua"/>
        </w:rPr>
        <w:t xml:space="preserve"> argument for the </w:t>
      </w:r>
      <w:r w:rsidRPr="00C8137D">
        <w:rPr>
          <w:rFonts w:ascii="Book Antiqua" w:hAnsi="Book Antiqua"/>
          <w:u w:val="single"/>
        </w:rPr>
        <w:t>cause</w:t>
      </w:r>
      <w:r w:rsidRPr="00C8137D">
        <w:rPr>
          <w:rFonts w:ascii="Book Antiqua" w:hAnsi="Book Antiqua"/>
        </w:rPr>
        <w:t xml:space="preserve"> of more and better biking and walking in </w:t>
      </w:r>
      <w:smartTag w:uri="urn:schemas-microsoft-com:office:smarttags" w:element="State">
        <w:smartTag w:uri="urn:schemas-microsoft-com:office:smarttags" w:element="place">
          <w:r w:rsidRPr="00C8137D">
            <w:rPr>
              <w:rFonts w:ascii="Book Antiqua" w:hAnsi="Book Antiqua"/>
            </w:rPr>
            <w:t>Connecticut</w:t>
          </w:r>
        </w:smartTag>
      </w:smartTag>
      <w:r w:rsidRPr="00C8137D">
        <w:rPr>
          <w:rFonts w:ascii="Book Antiqua" w:hAnsi="Book Antiqua"/>
        </w:rPr>
        <w:t xml:space="preserve">.   We advocate </w:t>
      </w:r>
      <w:r>
        <w:rPr>
          <w:rFonts w:ascii="Book Antiqua" w:hAnsi="Book Antiqua"/>
        </w:rPr>
        <w:t xml:space="preserve">in order </w:t>
      </w:r>
      <w:r w:rsidRPr="00C8137D">
        <w:rPr>
          <w:rFonts w:ascii="Book Antiqua" w:hAnsi="Book Antiqua"/>
        </w:rPr>
        <w:t>to rally public support for, and engage public and private se</w:t>
      </w:r>
      <w:r>
        <w:rPr>
          <w:rFonts w:ascii="Book Antiqua" w:hAnsi="Book Antiqua"/>
        </w:rPr>
        <w:t xml:space="preserve">ctor decision-makers in, </w:t>
      </w:r>
      <w:r w:rsidRPr="00C8137D">
        <w:rPr>
          <w:rFonts w:ascii="Book Antiqua" w:hAnsi="Book Antiqua"/>
        </w:rPr>
        <w:t>our cause.  We advocate before local, state, and federal legislatures and administrative bodies, and through mass and specialized media.</w:t>
      </w:r>
    </w:p>
    <w:p w:rsidR="00571892" w:rsidRPr="00EA40F2" w:rsidRDefault="00571892" w:rsidP="00160A40">
      <w:pPr>
        <w:ind w:left="1440" w:hanging="1440"/>
        <w:rPr>
          <w:rFonts w:ascii="Book Antiqua" w:hAnsi="Book Antiqua"/>
        </w:rPr>
      </w:pPr>
    </w:p>
    <w:p w:rsidR="00571892" w:rsidRPr="00701E45" w:rsidRDefault="00571892" w:rsidP="00EB2855">
      <w:pPr>
        <w:ind w:left="2160" w:hanging="1440"/>
        <w:rPr>
          <w:rFonts w:ascii="Book Antiqua" w:hAnsi="Book Antiqua"/>
          <w:b/>
          <w:smallCaps/>
          <w:color w:val="FF0000"/>
          <w:szCs w:val="24"/>
        </w:rPr>
      </w:pPr>
      <w:r w:rsidRPr="00EA40F2">
        <w:rPr>
          <w:rFonts w:ascii="Book Antiqua" w:hAnsi="Book Antiqua"/>
          <w:b/>
          <w:smallCaps/>
        </w:rPr>
        <w:t xml:space="preserve">Goal </w:t>
      </w:r>
      <w:r>
        <w:rPr>
          <w:rFonts w:ascii="Book Antiqua" w:hAnsi="Book Antiqua"/>
          <w:b/>
          <w:smallCaps/>
        </w:rPr>
        <w:t>I</w:t>
      </w:r>
      <w:r w:rsidRPr="00EA40F2">
        <w:rPr>
          <w:rFonts w:ascii="Book Antiqua" w:hAnsi="Book Antiqua"/>
          <w:b/>
          <w:smallCaps/>
        </w:rPr>
        <w:t>V:</w:t>
      </w:r>
      <w:r w:rsidRPr="00EA40F2">
        <w:rPr>
          <w:rFonts w:ascii="Book Antiqua" w:hAnsi="Book Antiqua"/>
          <w:b/>
          <w:smallCaps/>
        </w:rPr>
        <w:tab/>
      </w:r>
      <w:r w:rsidRPr="00EA40F2">
        <w:rPr>
          <w:rFonts w:ascii="Book Antiqua" w:hAnsi="Book Antiqua"/>
          <w:b/>
          <w:smallCaps/>
          <w:szCs w:val="24"/>
        </w:rPr>
        <w:t xml:space="preserve">Be the premier source for comprehensive, timely, and accurate information on bicycling and pedestrian issues in Connecticut </w:t>
      </w:r>
      <w:r>
        <w:rPr>
          <w:rFonts w:ascii="Book Antiqua" w:hAnsi="Book Antiqua"/>
          <w:b/>
          <w:smallCaps/>
          <w:szCs w:val="24"/>
        </w:rPr>
        <w:t xml:space="preserve"> </w:t>
      </w:r>
    </w:p>
    <w:p w:rsidR="00571892" w:rsidRDefault="00571892" w:rsidP="00C8137D">
      <w:pPr>
        <w:pStyle w:val="BodyText"/>
        <w:ind w:left="2880" w:hanging="1440"/>
        <w:rPr>
          <w:rFonts w:ascii="Book Antiqua" w:hAnsi="Book Antiqua"/>
        </w:rPr>
      </w:pPr>
      <w:r w:rsidRPr="00C8137D">
        <w:rPr>
          <w:rFonts w:ascii="Book Antiqua" w:hAnsi="Book Antiqua"/>
        </w:rPr>
        <w:t>Objective 1:</w:t>
      </w:r>
      <w:r w:rsidRPr="00C8137D">
        <w:rPr>
          <w:rFonts w:ascii="Book Antiqua" w:hAnsi="Book Antiqua"/>
        </w:rPr>
        <w:tab/>
      </w:r>
      <w:r>
        <w:rPr>
          <w:rFonts w:ascii="Book Antiqua" w:hAnsi="Book Antiqua"/>
        </w:rPr>
        <w:t xml:space="preserve">Develop a resource/library capability for individuals, organizations, and government agencies that includes best practices, accurate data, and access to experts in bicycling and pedestrian issues.  </w:t>
      </w:r>
    </w:p>
    <w:p w:rsidR="00571892" w:rsidRPr="004676E9" w:rsidRDefault="00571892" w:rsidP="0036012E">
      <w:pPr>
        <w:pStyle w:val="ListParagraph"/>
        <w:ind w:left="0"/>
        <w:rPr>
          <w:rFonts w:ascii="Book Antiqua" w:hAnsi="Book Antiqua"/>
          <w:smallCaps/>
          <w:color w:val="008000"/>
          <w:szCs w:val="24"/>
          <w:highlight w:val="yellow"/>
        </w:rPr>
      </w:pPr>
    </w:p>
    <w:p w:rsidR="00571892" w:rsidRPr="00DD26BB" w:rsidRDefault="00571892" w:rsidP="00C8137D">
      <w:pPr>
        <w:pStyle w:val="BodyText"/>
        <w:ind w:left="2880" w:hanging="1440"/>
        <w:rPr>
          <w:rFonts w:ascii="Book Antiqua" w:hAnsi="Book Antiqua"/>
        </w:rPr>
      </w:pPr>
      <w:r w:rsidRPr="00DD26BB">
        <w:rPr>
          <w:rFonts w:ascii="Book Antiqua" w:hAnsi="Book Antiqua"/>
        </w:rPr>
        <w:t>Objective 2:</w:t>
      </w:r>
      <w:r w:rsidRPr="00DD26BB">
        <w:rPr>
          <w:rFonts w:ascii="Book Antiqua" w:hAnsi="Book Antiqua"/>
        </w:rPr>
        <w:tab/>
        <w:t xml:space="preserve">Foster coordination and communication </w:t>
      </w:r>
      <w:r>
        <w:rPr>
          <w:rFonts w:ascii="Book Antiqua" w:hAnsi="Book Antiqua"/>
        </w:rPr>
        <w:t>among</w:t>
      </w:r>
      <w:r w:rsidRPr="00DD26BB">
        <w:rPr>
          <w:rFonts w:ascii="Book Antiqua" w:hAnsi="Book Antiqua"/>
        </w:rPr>
        <w:t xml:space="preserve"> existing </w:t>
      </w:r>
      <w:r>
        <w:rPr>
          <w:rFonts w:ascii="Book Antiqua" w:hAnsi="Book Antiqua"/>
        </w:rPr>
        <w:t xml:space="preserve">local </w:t>
      </w:r>
      <w:r w:rsidRPr="00DD26BB">
        <w:rPr>
          <w:rFonts w:ascii="Book Antiqua" w:hAnsi="Book Antiqua"/>
        </w:rPr>
        <w:t>organizations in Connecticut t</w:t>
      </w:r>
      <w:r>
        <w:rPr>
          <w:rFonts w:ascii="Book Antiqua" w:hAnsi="Book Antiqua"/>
        </w:rPr>
        <w:t xml:space="preserve">hat promote walking, running, </w:t>
      </w:r>
      <w:r w:rsidRPr="00DD26BB">
        <w:rPr>
          <w:rFonts w:ascii="Book Antiqua" w:hAnsi="Book Antiqua"/>
        </w:rPr>
        <w:t>cycling, or fitness in order to develop and disseminate more comprehensive messaging and information.</w:t>
      </w:r>
      <w:r w:rsidRPr="00DD26BB">
        <w:rPr>
          <w:rFonts w:ascii="Book Antiqua" w:hAnsi="Book Antiqua"/>
          <w:color w:val="FF0000"/>
        </w:rPr>
        <w:t xml:space="preserve"> </w:t>
      </w:r>
    </w:p>
    <w:p w:rsidR="00571892" w:rsidRPr="004676E9" w:rsidRDefault="00571892" w:rsidP="00D3558F">
      <w:pPr>
        <w:pStyle w:val="ListParagraph"/>
        <w:ind w:left="1440"/>
        <w:rPr>
          <w:rFonts w:ascii="Book Antiqua" w:hAnsi="Book Antiqua"/>
          <w:smallCaps/>
          <w:color w:val="008000"/>
          <w:szCs w:val="24"/>
          <w:highlight w:val="yellow"/>
        </w:rPr>
      </w:pPr>
    </w:p>
    <w:p w:rsidR="00571892" w:rsidRPr="00575C98" w:rsidRDefault="00571892" w:rsidP="00A520D1">
      <w:pPr>
        <w:pStyle w:val="BodyText"/>
        <w:ind w:left="2880" w:hanging="1440"/>
        <w:rPr>
          <w:rFonts w:ascii="Book Antiqua" w:hAnsi="Book Antiqua"/>
        </w:rPr>
      </w:pPr>
      <w:r>
        <w:rPr>
          <w:rFonts w:ascii="Book Antiqua" w:hAnsi="Book Antiqua"/>
        </w:rPr>
        <w:t>Objective 3</w:t>
      </w:r>
      <w:r w:rsidRPr="00575C98">
        <w:rPr>
          <w:rFonts w:ascii="Book Antiqua" w:hAnsi="Book Antiqua"/>
        </w:rPr>
        <w:t>:</w:t>
      </w:r>
      <w:r w:rsidRPr="00575C98">
        <w:rPr>
          <w:rFonts w:ascii="Book Antiqua" w:hAnsi="Book Antiqua"/>
        </w:rPr>
        <w:tab/>
        <w:t xml:space="preserve">Develop a media engagement </w:t>
      </w:r>
      <w:r>
        <w:rPr>
          <w:rFonts w:ascii="Book Antiqua" w:hAnsi="Book Antiqua"/>
        </w:rPr>
        <w:t xml:space="preserve">and awareness building </w:t>
      </w:r>
      <w:r w:rsidRPr="00575C98">
        <w:rPr>
          <w:rFonts w:ascii="Book Antiqua" w:hAnsi="Book Antiqua"/>
        </w:rPr>
        <w:t>st</w:t>
      </w:r>
      <w:r>
        <w:rPr>
          <w:rFonts w:ascii="Book Antiqua" w:hAnsi="Book Antiqua"/>
        </w:rPr>
        <w:t xml:space="preserve">rategy to ensure effective </w:t>
      </w:r>
      <w:r w:rsidRPr="00575C98">
        <w:rPr>
          <w:rFonts w:ascii="Book Antiqua" w:hAnsi="Book Antiqua"/>
        </w:rPr>
        <w:t xml:space="preserve">coverage </w:t>
      </w:r>
      <w:r>
        <w:rPr>
          <w:rFonts w:ascii="Book Antiqua" w:hAnsi="Book Antiqua"/>
        </w:rPr>
        <w:t xml:space="preserve">and broad dissemination </w:t>
      </w:r>
      <w:r w:rsidRPr="00575C98">
        <w:rPr>
          <w:rFonts w:ascii="Book Antiqua" w:hAnsi="Book Antiqua"/>
        </w:rPr>
        <w:t>of state and local issues important to cyclists, pedestrians, and other roadway users</w:t>
      </w:r>
    </w:p>
    <w:p w:rsidR="00571892" w:rsidRPr="00DD26BB" w:rsidRDefault="00571892" w:rsidP="00575C98">
      <w:pPr>
        <w:pStyle w:val="BodyText"/>
        <w:numPr>
          <w:ilvl w:val="0"/>
          <w:numId w:val="9"/>
        </w:numPr>
        <w:tabs>
          <w:tab w:val="clear" w:pos="2880"/>
          <w:tab w:val="left" w:pos="3420"/>
          <w:tab w:val="left" w:pos="3510"/>
        </w:tabs>
        <w:ind w:left="3420"/>
        <w:rPr>
          <w:rFonts w:ascii="Book Antiqua" w:hAnsi="Book Antiqua"/>
        </w:rPr>
      </w:pPr>
      <w:r w:rsidRPr="00575C98">
        <w:rPr>
          <w:rFonts w:ascii="Book Antiqua" w:hAnsi="Book Antiqua"/>
          <w:szCs w:val="24"/>
        </w:rPr>
        <w:t>Develop and deploy mass market photo and video promotions graphically depicting the benefits of more and better bicycling and walking in Connecticut</w:t>
      </w:r>
    </w:p>
    <w:p w:rsidR="00571892" w:rsidRDefault="00571892" w:rsidP="00620648">
      <w:pPr>
        <w:pStyle w:val="BodyText"/>
        <w:numPr>
          <w:ilvl w:val="0"/>
          <w:numId w:val="9"/>
        </w:numPr>
        <w:tabs>
          <w:tab w:val="clear" w:pos="2880"/>
          <w:tab w:val="left" w:pos="3420"/>
          <w:tab w:val="left" w:pos="3510"/>
        </w:tabs>
        <w:ind w:left="3420"/>
        <w:rPr>
          <w:rFonts w:ascii="Book Antiqua" w:hAnsi="Book Antiqua"/>
        </w:rPr>
      </w:pPr>
      <w:r>
        <w:rPr>
          <w:rFonts w:ascii="Book Antiqua" w:hAnsi="Book Antiqua"/>
          <w:szCs w:val="24"/>
        </w:rPr>
        <w:t xml:space="preserve">Employ branding and advertising tactics to create and deploy effective messaging. </w:t>
      </w:r>
    </w:p>
    <w:p w:rsidR="00571892" w:rsidRPr="00620648" w:rsidRDefault="00571892" w:rsidP="00620648">
      <w:pPr>
        <w:pStyle w:val="BodyText"/>
        <w:numPr>
          <w:ilvl w:val="0"/>
          <w:numId w:val="9"/>
        </w:numPr>
        <w:tabs>
          <w:tab w:val="clear" w:pos="2880"/>
          <w:tab w:val="left" w:pos="3420"/>
          <w:tab w:val="left" w:pos="3510"/>
        </w:tabs>
        <w:ind w:left="3420"/>
        <w:rPr>
          <w:rFonts w:ascii="Book Antiqua" w:hAnsi="Book Antiqua"/>
        </w:rPr>
      </w:pPr>
      <w:r>
        <w:rPr>
          <w:rFonts w:ascii="Book Antiqua" w:hAnsi="Book Antiqua"/>
        </w:rPr>
        <w:t>Create awareness through events and tabling opportunities, using a standard approach.</w:t>
      </w:r>
    </w:p>
    <w:p w:rsidR="00571892" w:rsidRPr="004676E9" w:rsidRDefault="00571892" w:rsidP="008B1F21">
      <w:pPr>
        <w:rPr>
          <w:rFonts w:ascii="Book Antiqua" w:hAnsi="Book Antiqua"/>
          <w:i/>
          <w:smallCaps/>
          <w:color w:val="FF0000"/>
          <w:szCs w:val="24"/>
          <w:highlight w:val="yellow"/>
        </w:rPr>
      </w:pPr>
    </w:p>
    <w:p w:rsidR="00571892" w:rsidRPr="00DD26BB" w:rsidRDefault="00571892" w:rsidP="008B1F21">
      <w:pPr>
        <w:ind w:left="2160" w:hanging="1440"/>
        <w:rPr>
          <w:rFonts w:ascii="Book Antiqua" w:hAnsi="Book Antiqua"/>
          <w:b/>
          <w:smallCaps/>
          <w:szCs w:val="24"/>
        </w:rPr>
      </w:pPr>
      <w:r w:rsidRPr="00DD26BB">
        <w:rPr>
          <w:rFonts w:ascii="Book Antiqua" w:hAnsi="Book Antiqua"/>
          <w:b/>
          <w:smallCaps/>
        </w:rPr>
        <w:t>Goal V:</w:t>
      </w:r>
      <w:r w:rsidRPr="00DD26BB">
        <w:rPr>
          <w:rFonts w:ascii="Book Antiqua" w:hAnsi="Book Antiqua"/>
          <w:b/>
          <w:smallCaps/>
        </w:rPr>
        <w:tab/>
      </w:r>
      <w:r w:rsidRPr="00DD26BB">
        <w:rPr>
          <w:rFonts w:ascii="Book Antiqua" w:hAnsi="Book Antiqua"/>
          <w:b/>
          <w:smallCaps/>
          <w:szCs w:val="24"/>
        </w:rPr>
        <w:t>defend and advance the rights and interests</w:t>
      </w:r>
      <w:r>
        <w:rPr>
          <w:rFonts w:ascii="Book Antiqua" w:hAnsi="Book Antiqua"/>
          <w:b/>
          <w:smallCaps/>
          <w:szCs w:val="24"/>
        </w:rPr>
        <w:t xml:space="preserve"> of bicyclists and pedestrians  </w:t>
      </w:r>
      <w:r w:rsidRPr="00DD26BB">
        <w:rPr>
          <w:rFonts w:ascii="Book Antiqua" w:hAnsi="Book Antiqua"/>
          <w:b/>
          <w:smallCaps/>
          <w:szCs w:val="24"/>
        </w:rPr>
        <w:t>to efficiently, safely, and enjoyably travel Connecticut's roadways and trails</w:t>
      </w:r>
    </w:p>
    <w:p w:rsidR="00571892" w:rsidRPr="00DD26BB" w:rsidRDefault="00571892" w:rsidP="00EB2855">
      <w:pPr>
        <w:ind w:left="2160" w:hanging="1440"/>
        <w:rPr>
          <w:rFonts w:ascii="Book Antiqua" w:hAnsi="Book Antiqua"/>
          <w:b/>
          <w:smallCaps/>
          <w:szCs w:val="24"/>
        </w:rPr>
      </w:pPr>
    </w:p>
    <w:p w:rsidR="00571892" w:rsidRPr="00DD26BB" w:rsidRDefault="00571892" w:rsidP="00C6482B">
      <w:pPr>
        <w:pStyle w:val="BodyTextIndent2"/>
        <w:ind w:left="2880"/>
        <w:rPr>
          <w:rFonts w:ascii="Book Antiqua" w:hAnsi="Book Antiqua"/>
        </w:rPr>
      </w:pPr>
      <w:r w:rsidRPr="00DD26BB">
        <w:rPr>
          <w:rFonts w:ascii="Book Antiqua" w:hAnsi="Book Antiqua"/>
        </w:rPr>
        <w:t>Objective 1:</w:t>
      </w:r>
      <w:r w:rsidRPr="00DD26BB">
        <w:rPr>
          <w:rFonts w:ascii="Book Antiqua" w:hAnsi="Book Antiqua"/>
        </w:rPr>
        <w:tab/>
      </w:r>
      <w:r>
        <w:rPr>
          <w:rFonts w:ascii="Book Antiqua" w:hAnsi="Book Antiqua"/>
        </w:rPr>
        <w:t>With other groups</w:t>
      </w:r>
      <w:r w:rsidRPr="00DD26BB">
        <w:rPr>
          <w:rFonts w:ascii="Book Antiqua" w:hAnsi="Book Antiqua"/>
        </w:rPr>
        <w:t>, develop, adopt, and advance an annual legislative agenda at the state level.</w:t>
      </w:r>
    </w:p>
    <w:p w:rsidR="00571892" w:rsidRDefault="00571892" w:rsidP="00C6482B">
      <w:pPr>
        <w:pStyle w:val="BodyTextIndent2"/>
        <w:ind w:left="2880"/>
        <w:rPr>
          <w:rFonts w:ascii="Book Antiqua" w:hAnsi="Book Antiqua"/>
        </w:rPr>
      </w:pPr>
      <w:r w:rsidRPr="00DD26BB">
        <w:rPr>
          <w:rFonts w:ascii="Book Antiqua" w:hAnsi="Book Antiqua"/>
        </w:rPr>
        <w:t>Objective 2:</w:t>
      </w:r>
      <w:r w:rsidRPr="00DD26BB">
        <w:rPr>
          <w:rFonts w:ascii="Book Antiqua" w:hAnsi="Book Antiqua"/>
        </w:rPr>
        <w:tab/>
      </w:r>
      <w:r>
        <w:rPr>
          <w:rFonts w:ascii="Book Antiqua" w:hAnsi="Book Antiqua"/>
        </w:rPr>
        <w:t>Engage Connecticut's communities in local legislation to improve the walking and cycling environment.</w:t>
      </w:r>
    </w:p>
    <w:p w:rsidR="00571892" w:rsidRPr="00EA40F2" w:rsidRDefault="00571892" w:rsidP="007F6516">
      <w:pPr>
        <w:pStyle w:val="BodyTextIndent2"/>
        <w:ind w:left="2880"/>
        <w:rPr>
          <w:rFonts w:ascii="Book Antiqua" w:hAnsi="Book Antiqua"/>
        </w:rPr>
      </w:pPr>
      <w:r>
        <w:rPr>
          <w:rFonts w:ascii="Book Antiqua" w:hAnsi="Book Antiqua"/>
        </w:rPr>
        <w:t xml:space="preserve">Objective 3:  Annually, develop and publish position papers on pertinent cycling and walking policy issues. </w:t>
      </w:r>
    </w:p>
    <w:p w:rsidR="00571892" w:rsidRPr="00EA40F2" w:rsidRDefault="00571892" w:rsidP="002249F8">
      <w:pPr>
        <w:pStyle w:val="Heading7"/>
        <w:numPr>
          <w:ilvl w:val="0"/>
          <w:numId w:val="0"/>
        </w:numPr>
        <w:rPr>
          <w:rFonts w:ascii="Book Antiqua" w:hAnsi="Book Antiqua"/>
        </w:rPr>
      </w:pPr>
      <w:r w:rsidRPr="00EA40F2">
        <w:rPr>
          <w:rFonts w:ascii="Book Antiqua" w:hAnsi="Book Antiqua"/>
        </w:rPr>
        <w:lastRenderedPageBreak/>
        <w:t>F.</w:t>
      </w:r>
      <w:r w:rsidRPr="00EA40F2">
        <w:rPr>
          <w:rFonts w:ascii="Book Antiqua" w:hAnsi="Book Antiqua"/>
        </w:rPr>
        <w:tab/>
        <w:t>Education</w:t>
      </w:r>
    </w:p>
    <w:p w:rsidR="00571892" w:rsidRPr="00EA40F2" w:rsidRDefault="00571892">
      <w:pPr>
        <w:rPr>
          <w:rFonts w:ascii="Book Antiqua" w:hAnsi="Book Antiqua"/>
        </w:rPr>
      </w:pPr>
    </w:p>
    <w:p w:rsidR="00571892" w:rsidRPr="005D7857" w:rsidRDefault="00571892" w:rsidP="000B4C56">
      <w:pPr>
        <w:pStyle w:val="BodyText"/>
        <w:rPr>
          <w:rFonts w:ascii="Book Antiqua" w:hAnsi="Book Antiqua"/>
        </w:rPr>
      </w:pPr>
      <w:r w:rsidRPr="005D7857">
        <w:rPr>
          <w:rFonts w:ascii="Book Antiqua" w:hAnsi="Book Antiqua"/>
        </w:rPr>
        <w:t xml:space="preserve">Education encompasses our activities and programs aimed at increasing the skills and understanding of all Connecticut residents to efficiently, enjoyably, and safely travel and share our roadways and trails. This includes specific delivery of bicycle skills education, as well as assisting public and private sector entities in their efforts to increase bicycle and pedestrian awareness and activity among their respective constituencies. </w:t>
      </w:r>
      <w:r>
        <w:rPr>
          <w:rFonts w:ascii="Book Antiqua" w:hAnsi="Book Antiqua"/>
        </w:rPr>
        <w:t xml:space="preserve">Education is a core competency of Bike Walk Connecticut. </w:t>
      </w:r>
    </w:p>
    <w:p w:rsidR="00571892" w:rsidRPr="00CE43E6" w:rsidRDefault="00571892" w:rsidP="00D172F9">
      <w:pPr>
        <w:pStyle w:val="BodyText"/>
        <w:rPr>
          <w:rFonts w:ascii="Book Antiqua" w:hAnsi="Book Antiqua"/>
          <w:color w:val="008000"/>
        </w:rPr>
      </w:pPr>
    </w:p>
    <w:p w:rsidR="00571892" w:rsidRPr="00EA40F2" w:rsidRDefault="00571892" w:rsidP="00D172F9">
      <w:pPr>
        <w:ind w:left="2160" w:hanging="1440"/>
        <w:rPr>
          <w:rFonts w:ascii="Book Antiqua" w:hAnsi="Book Antiqua"/>
          <w:b/>
          <w:smallCaps/>
        </w:rPr>
      </w:pPr>
      <w:r w:rsidRPr="00EA40F2">
        <w:rPr>
          <w:rFonts w:ascii="Book Antiqua" w:hAnsi="Book Antiqua"/>
          <w:b/>
          <w:smallCaps/>
        </w:rPr>
        <w:t>Goal VI:</w:t>
      </w:r>
      <w:r w:rsidRPr="00EA40F2">
        <w:rPr>
          <w:rFonts w:ascii="Book Antiqua" w:hAnsi="Book Antiqua"/>
          <w:b/>
          <w:smallCaps/>
        </w:rPr>
        <w:tab/>
        <w:t>educate motorists, cyclists, and pedestrians about how to safely and harmoniously share the road</w:t>
      </w:r>
    </w:p>
    <w:p w:rsidR="00571892" w:rsidRDefault="00571892" w:rsidP="00A520D1">
      <w:pPr>
        <w:pStyle w:val="BodyTextIndent2"/>
        <w:ind w:left="0" w:firstLine="0"/>
        <w:rPr>
          <w:rFonts w:ascii="Book Antiqua" w:hAnsi="Book Antiqua"/>
          <w:smallCaps/>
          <w:szCs w:val="24"/>
        </w:rPr>
      </w:pPr>
    </w:p>
    <w:p w:rsidR="00571892" w:rsidRPr="00A520D1" w:rsidRDefault="00571892" w:rsidP="00C728C3">
      <w:pPr>
        <w:pStyle w:val="BodyTextIndent2"/>
        <w:ind w:left="2880"/>
        <w:rPr>
          <w:rFonts w:ascii="Book Antiqua" w:hAnsi="Book Antiqua"/>
          <w:b/>
          <w:smallCaps/>
          <w:szCs w:val="24"/>
        </w:rPr>
      </w:pPr>
      <w:r w:rsidRPr="00A520D1">
        <w:rPr>
          <w:rFonts w:ascii="Book Antiqua" w:hAnsi="Book Antiqua"/>
        </w:rPr>
        <w:t>Objective 1:</w:t>
      </w:r>
      <w:r w:rsidRPr="00A520D1">
        <w:rPr>
          <w:rFonts w:ascii="Book Antiqua" w:hAnsi="Book Antiqua"/>
        </w:rPr>
        <w:tab/>
        <w:t xml:space="preserve">Encourage </w:t>
      </w:r>
      <w:r>
        <w:rPr>
          <w:rFonts w:ascii="Book Antiqua" w:hAnsi="Book Antiqua"/>
        </w:rPr>
        <w:t xml:space="preserve">and help develop cyclist and pedestrian </w:t>
      </w:r>
      <w:r w:rsidRPr="00A520D1">
        <w:rPr>
          <w:rFonts w:ascii="Book Antiqua" w:hAnsi="Book Antiqua"/>
        </w:rPr>
        <w:t>training pro</w:t>
      </w:r>
      <w:r>
        <w:rPr>
          <w:rFonts w:ascii="Book Antiqua" w:hAnsi="Book Antiqua"/>
        </w:rPr>
        <w:t xml:space="preserve">grams to better educate these road users </w:t>
      </w:r>
      <w:r w:rsidRPr="00A520D1">
        <w:rPr>
          <w:rFonts w:ascii="Book Antiqua" w:hAnsi="Book Antiqua"/>
        </w:rPr>
        <w:t xml:space="preserve">how to </w:t>
      </w:r>
      <w:r>
        <w:rPr>
          <w:rFonts w:ascii="Book Antiqua" w:hAnsi="Book Antiqua"/>
        </w:rPr>
        <w:t xml:space="preserve">safely </w:t>
      </w:r>
      <w:r w:rsidRPr="00A520D1">
        <w:rPr>
          <w:rFonts w:ascii="Book Antiqua" w:hAnsi="Book Antiqua"/>
        </w:rPr>
        <w:t xml:space="preserve">share the road with </w:t>
      </w:r>
      <w:r>
        <w:rPr>
          <w:rFonts w:ascii="Book Antiqua" w:hAnsi="Book Antiqua"/>
        </w:rPr>
        <w:t>motorists</w:t>
      </w:r>
      <w:r w:rsidRPr="00A520D1">
        <w:rPr>
          <w:rFonts w:ascii="Book Antiqua" w:hAnsi="Book Antiqua"/>
        </w:rPr>
        <w:t xml:space="preserve">.  </w:t>
      </w:r>
    </w:p>
    <w:p w:rsidR="00571892" w:rsidRPr="00C728C3" w:rsidRDefault="00571892" w:rsidP="00CE43E6">
      <w:pPr>
        <w:rPr>
          <w:rFonts w:ascii="Book Antiqua" w:hAnsi="Book Antiqua"/>
          <w:szCs w:val="24"/>
        </w:rPr>
      </w:pPr>
      <w:r w:rsidRPr="00C728C3">
        <w:rPr>
          <w:rFonts w:ascii="Book Antiqua" w:hAnsi="Book Antiqua"/>
          <w:szCs w:val="24"/>
        </w:rPr>
        <w:tab/>
      </w:r>
      <w:r w:rsidRPr="00C728C3">
        <w:rPr>
          <w:rFonts w:ascii="Book Antiqua" w:hAnsi="Book Antiqua"/>
          <w:szCs w:val="24"/>
        </w:rPr>
        <w:tab/>
      </w:r>
      <w:r w:rsidRPr="00C728C3">
        <w:rPr>
          <w:rFonts w:ascii="Book Antiqua" w:hAnsi="Book Antiqua"/>
          <w:szCs w:val="24"/>
        </w:rPr>
        <w:tab/>
      </w:r>
    </w:p>
    <w:p w:rsidR="00571892" w:rsidRDefault="00571892" w:rsidP="00C728C3">
      <w:pPr>
        <w:ind w:left="2880" w:hanging="1440"/>
        <w:rPr>
          <w:rFonts w:ascii="Book Antiqua" w:hAnsi="Book Antiqua"/>
        </w:rPr>
      </w:pPr>
      <w:r w:rsidRPr="00A520D1">
        <w:rPr>
          <w:rFonts w:ascii="Book Antiqua" w:hAnsi="Book Antiqua"/>
          <w:szCs w:val="24"/>
        </w:rPr>
        <w:t>Objective 2:</w:t>
      </w:r>
      <w:r w:rsidRPr="00A520D1">
        <w:rPr>
          <w:rFonts w:ascii="Book Antiqua" w:hAnsi="Book Antiqua"/>
          <w:szCs w:val="24"/>
        </w:rPr>
        <w:tab/>
      </w:r>
      <w:r w:rsidRPr="00A520D1">
        <w:rPr>
          <w:rFonts w:ascii="Book Antiqua" w:hAnsi="Book Antiqua"/>
        </w:rPr>
        <w:t xml:space="preserve">Encourage </w:t>
      </w:r>
      <w:r>
        <w:rPr>
          <w:rFonts w:ascii="Book Antiqua" w:hAnsi="Book Antiqua"/>
        </w:rPr>
        <w:t xml:space="preserve">and help develop </w:t>
      </w:r>
      <w:r w:rsidRPr="00A520D1">
        <w:rPr>
          <w:rFonts w:ascii="Book Antiqua" w:hAnsi="Book Antiqua"/>
        </w:rPr>
        <w:t>driver training pro</w:t>
      </w:r>
      <w:r>
        <w:rPr>
          <w:rFonts w:ascii="Book Antiqua" w:hAnsi="Book Antiqua"/>
        </w:rPr>
        <w:t xml:space="preserve">grams to better educate drivers </w:t>
      </w:r>
      <w:r w:rsidRPr="00A520D1">
        <w:rPr>
          <w:rFonts w:ascii="Book Antiqua" w:hAnsi="Book Antiqua"/>
        </w:rPr>
        <w:t>how to share the road with bicyclists</w:t>
      </w:r>
      <w:r>
        <w:rPr>
          <w:rFonts w:ascii="Book Antiqua" w:hAnsi="Book Antiqua"/>
        </w:rPr>
        <w:t xml:space="preserve"> and pedestrians</w:t>
      </w:r>
      <w:r w:rsidRPr="00A520D1">
        <w:rPr>
          <w:rFonts w:ascii="Book Antiqua" w:hAnsi="Book Antiqua"/>
        </w:rPr>
        <w:t xml:space="preserve">.  </w:t>
      </w:r>
    </w:p>
    <w:p w:rsidR="00571892" w:rsidRDefault="00571892" w:rsidP="00E07BB9">
      <w:pPr>
        <w:pStyle w:val="ListParagraph"/>
        <w:numPr>
          <w:ilvl w:val="0"/>
          <w:numId w:val="15"/>
        </w:numPr>
        <w:rPr>
          <w:rFonts w:ascii="Book Antiqua" w:hAnsi="Book Antiqua"/>
        </w:rPr>
      </w:pPr>
      <w:r w:rsidRPr="00A520D1">
        <w:rPr>
          <w:rFonts w:ascii="Book Antiqua" w:hAnsi="Book Antiqua"/>
        </w:rPr>
        <w:t>Work with CTDOT and local governments to raise awareness of “3 foot law”</w:t>
      </w:r>
    </w:p>
    <w:p w:rsidR="00571892" w:rsidRPr="00E07BB9" w:rsidRDefault="00571892" w:rsidP="00E07BB9">
      <w:pPr>
        <w:pStyle w:val="ListParagraph"/>
        <w:numPr>
          <w:ilvl w:val="0"/>
          <w:numId w:val="15"/>
        </w:numPr>
        <w:rPr>
          <w:rFonts w:ascii="Book Antiqua" w:hAnsi="Book Antiqua"/>
        </w:rPr>
      </w:pPr>
      <w:r w:rsidRPr="00E07BB9">
        <w:rPr>
          <w:rFonts w:ascii="Book Antiqua" w:hAnsi="Book Antiqua"/>
        </w:rPr>
        <w:t xml:space="preserve">Work with CT </w:t>
      </w:r>
      <w:r>
        <w:rPr>
          <w:rFonts w:ascii="Book Antiqua" w:hAnsi="Book Antiqua"/>
        </w:rPr>
        <w:t>DMV</w:t>
      </w:r>
      <w:r w:rsidRPr="00E07BB9">
        <w:rPr>
          <w:rFonts w:ascii="Book Antiqua" w:hAnsi="Book Antiqua"/>
        </w:rPr>
        <w:t xml:space="preserve"> and drivers’ schools to ensure Connecticut’s drivers are instructed and tested in knowledge of the laws and techniques of sharing the road with bicyclists and pedestrians</w:t>
      </w:r>
    </w:p>
    <w:p w:rsidR="00571892" w:rsidRPr="00EA40F2" w:rsidRDefault="00571892" w:rsidP="00ED59D9">
      <w:pPr>
        <w:rPr>
          <w:rFonts w:ascii="Book Antiqua" w:hAnsi="Book Antiqua"/>
        </w:rPr>
      </w:pPr>
    </w:p>
    <w:p w:rsidR="00571892" w:rsidRPr="00152DE1" w:rsidRDefault="00571892" w:rsidP="004A608C">
      <w:pPr>
        <w:ind w:left="2160" w:hanging="1440"/>
        <w:rPr>
          <w:rStyle w:val="BookTitle"/>
        </w:rPr>
      </w:pPr>
      <w:r w:rsidRPr="00EA40F2">
        <w:rPr>
          <w:rFonts w:ascii="Book Antiqua" w:hAnsi="Book Antiqua"/>
          <w:b/>
          <w:smallCaps/>
        </w:rPr>
        <w:t xml:space="preserve">Goal </w:t>
      </w:r>
      <w:r>
        <w:rPr>
          <w:rFonts w:ascii="Book Antiqua" w:hAnsi="Book Antiqua"/>
          <w:b/>
          <w:smallCaps/>
        </w:rPr>
        <w:t>VII</w:t>
      </w:r>
      <w:r w:rsidRPr="00EA40F2">
        <w:rPr>
          <w:rFonts w:ascii="Book Antiqua" w:hAnsi="Book Antiqua"/>
          <w:b/>
          <w:smallCaps/>
        </w:rPr>
        <w:t>:</w:t>
      </w:r>
      <w:r w:rsidRPr="00EA40F2">
        <w:rPr>
          <w:rFonts w:ascii="Book Antiqua" w:hAnsi="Book Antiqua"/>
          <w:b/>
          <w:smallCaps/>
        </w:rPr>
        <w:tab/>
      </w:r>
      <w:r w:rsidRPr="000A2012">
        <w:rPr>
          <w:rStyle w:val="BookTitle"/>
          <w:b w:val="0"/>
        </w:rPr>
        <w:t>Ensure all programs and materials are tailored to the needs of diverse populations.</w:t>
      </w:r>
      <w:r w:rsidRPr="00152DE1">
        <w:rPr>
          <w:rStyle w:val="BookTitle"/>
        </w:rPr>
        <w:t xml:space="preserve"> </w:t>
      </w:r>
    </w:p>
    <w:p w:rsidR="00571892" w:rsidRPr="00E07BB9" w:rsidRDefault="00571892" w:rsidP="004A608C">
      <w:pPr>
        <w:ind w:left="2160" w:hanging="1440"/>
        <w:rPr>
          <w:rFonts w:ascii="Book Antiqua" w:hAnsi="Book Antiqua"/>
        </w:rPr>
      </w:pPr>
    </w:p>
    <w:p w:rsidR="00571892" w:rsidRDefault="00571892" w:rsidP="00ED59D9">
      <w:pPr>
        <w:ind w:left="2880" w:hanging="1500"/>
        <w:rPr>
          <w:rFonts w:ascii="Book Antiqua" w:hAnsi="Book Antiqua"/>
        </w:rPr>
      </w:pPr>
      <w:r w:rsidRPr="00F47410">
        <w:rPr>
          <w:rFonts w:ascii="Book Antiqua" w:hAnsi="Book Antiqua"/>
        </w:rPr>
        <w:t>Objective 1:</w:t>
      </w:r>
      <w:r w:rsidRPr="00F47410">
        <w:rPr>
          <w:rFonts w:ascii="Book Antiqua" w:hAnsi="Book Antiqua"/>
        </w:rPr>
        <w:tab/>
        <w:t>Translate educational materials for diverse groups wherever possible</w:t>
      </w:r>
    </w:p>
    <w:p w:rsidR="00571892" w:rsidRPr="007F6516" w:rsidRDefault="00571892" w:rsidP="007F6516">
      <w:pPr>
        <w:ind w:left="2880" w:hanging="1500"/>
        <w:rPr>
          <w:rFonts w:ascii="Book Antiqua" w:hAnsi="Book Antiqua"/>
        </w:rPr>
      </w:pPr>
      <w:r>
        <w:rPr>
          <w:rFonts w:ascii="Book Antiqua" w:hAnsi="Book Antiqua"/>
        </w:rPr>
        <w:t xml:space="preserve">Objective 2:    Research best practices from other, particularly urban, communities on how to reach diverse audiences with effective messaging. </w:t>
      </w:r>
    </w:p>
    <w:p w:rsidR="00571892" w:rsidRDefault="00571892" w:rsidP="00F708BE">
      <w:pPr>
        <w:ind w:left="2160" w:hanging="1440"/>
        <w:rPr>
          <w:rFonts w:ascii="Book Antiqua" w:hAnsi="Book Antiqua"/>
          <w:b/>
          <w:smallCaps/>
        </w:rPr>
      </w:pPr>
    </w:p>
    <w:p w:rsidR="00571892" w:rsidRPr="00152DE1" w:rsidRDefault="00571892" w:rsidP="00F708BE">
      <w:pPr>
        <w:ind w:left="2160" w:hanging="1440"/>
        <w:rPr>
          <w:rStyle w:val="BookTitle"/>
        </w:rPr>
      </w:pPr>
      <w:r w:rsidRPr="00C728C3">
        <w:rPr>
          <w:rFonts w:ascii="Book Antiqua" w:hAnsi="Book Antiqua"/>
          <w:b/>
          <w:smallCaps/>
        </w:rPr>
        <w:t>Goal VIII:</w:t>
      </w:r>
      <w:r w:rsidRPr="00C728C3">
        <w:rPr>
          <w:rFonts w:ascii="Book Antiqua" w:hAnsi="Book Antiqua"/>
          <w:b/>
          <w:smallCaps/>
        </w:rPr>
        <w:tab/>
      </w:r>
      <w:r w:rsidRPr="000A2012">
        <w:rPr>
          <w:rStyle w:val="BookTitle"/>
          <w:b w:val="0"/>
        </w:rPr>
        <w:t>Directly deliver bicycle and pedestrian education to a      broad range of Connecticut residents</w:t>
      </w:r>
    </w:p>
    <w:p w:rsidR="00571892" w:rsidRPr="00C728C3" w:rsidRDefault="00571892">
      <w:pPr>
        <w:ind w:left="1380" w:hanging="1380"/>
        <w:rPr>
          <w:rFonts w:ascii="Book Antiqua" w:hAnsi="Book Antiqua"/>
        </w:rPr>
      </w:pPr>
    </w:p>
    <w:p w:rsidR="00571892" w:rsidRPr="007F6516" w:rsidRDefault="00571892" w:rsidP="004F3E55">
      <w:pPr>
        <w:ind w:left="2880" w:hanging="1440"/>
        <w:rPr>
          <w:rFonts w:ascii="Book Antiqua" w:hAnsi="Book Antiqua"/>
          <w:b/>
        </w:rPr>
      </w:pPr>
      <w:r w:rsidRPr="00F47410">
        <w:rPr>
          <w:rFonts w:ascii="Book Antiqua" w:hAnsi="Book Antiqua"/>
        </w:rPr>
        <w:t>Objective 1:</w:t>
      </w:r>
      <w:r w:rsidRPr="00F47410">
        <w:rPr>
          <w:rFonts w:ascii="Book Antiqua" w:hAnsi="Book Antiqua"/>
        </w:rPr>
        <w:tab/>
      </w:r>
      <w:r>
        <w:rPr>
          <w:rFonts w:ascii="Book Antiqua" w:hAnsi="Book Antiqua"/>
        </w:rPr>
        <w:t xml:space="preserve">Create and facilitate a schedule and series of Traffic Skills 101 </w:t>
      </w:r>
      <w:r w:rsidRPr="00F47410">
        <w:rPr>
          <w:rFonts w:ascii="Book Antiqua" w:hAnsi="Book Antiqua"/>
        </w:rPr>
        <w:t xml:space="preserve">classes </w:t>
      </w:r>
      <w:r>
        <w:rPr>
          <w:rFonts w:ascii="Book Antiqua" w:hAnsi="Book Antiqua"/>
        </w:rPr>
        <w:t>throughout the state</w:t>
      </w:r>
      <w:r w:rsidR="00037B08">
        <w:rPr>
          <w:rFonts w:ascii="Book Antiqua" w:hAnsi="Book Antiqua"/>
        </w:rPr>
        <w:t>, targeting 5 sessions per year.</w:t>
      </w:r>
    </w:p>
    <w:p w:rsidR="00571892" w:rsidRPr="00C728C3" w:rsidRDefault="00571892" w:rsidP="004F3E55">
      <w:pPr>
        <w:ind w:left="2880" w:hanging="1440"/>
        <w:rPr>
          <w:rFonts w:ascii="Book Antiqua" w:hAnsi="Book Antiqua"/>
          <w:color w:val="008000"/>
        </w:rPr>
      </w:pPr>
      <w:r>
        <w:rPr>
          <w:rFonts w:ascii="Book Antiqua" w:hAnsi="Book Antiqua"/>
        </w:rPr>
        <w:t xml:space="preserve">Objective 2:   Facilitate the identification and training of League Certified Instructors sufficient to meet and drive the demand for cyclist education classes. </w:t>
      </w:r>
    </w:p>
    <w:p w:rsidR="00571892" w:rsidRPr="00C728C3" w:rsidRDefault="00571892" w:rsidP="00BF041F">
      <w:pPr>
        <w:ind w:left="2880" w:hanging="1500"/>
        <w:rPr>
          <w:rFonts w:ascii="Book Antiqua" w:hAnsi="Book Antiqua"/>
          <w:color w:val="FF0000"/>
        </w:rPr>
      </w:pPr>
    </w:p>
    <w:p w:rsidR="00571892" w:rsidRPr="00C728C3" w:rsidRDefault="00571892" w:rsidP="002E6349">
      <w:pPr>
        <w:ind w:left="2880" w:hanging="1440"/>
        <w:rPr>
          <w:rFonts w:ascii="Book Antiqua" w:hAnsi="Book Antiqua"/>
          <w:color w:val="008000"/>
        </w:rPr>
      </w:pPr>
      <w:r>
        <w:rPr>
          <w:rFonts w:ascii="Book Antiqua" w:hAnsi="Book Antiqua"/>
        </w:rPr>
        <w:t>Objective 3</w:t>
      </w:r>
      <w:r w:rsidRPr="00F47410">
        <w:rPr>
          <w:rFonts w:ascii="Book Antiqua" w:hAnsi="Book Antiqua"/>
        </w:rPr>
        <w:t>:</w:t>
      </w:r>
      <w:r w:rsidRPr="00F47410">
        <w:rPr>
          <w:rFonts w:ascii="Book Antiqua" w:hAnsi="Book Antiqua"/>
        </w:rPr>
        <w:tab/>
      </w:r>
      <w:r w:rsidRPr="00152DE1">
        <w:rPr>
          <w:rFonts w:ascii="Book Antiqua" w:hAnsi="Book Antiqua"/>
        </w:rPr>
        <w:t xml:space="preserve">Support the Safe Routes to Schools program in Connecticut </w:t>
      </w:r>
      <w:r w:rsidRPr="00037B08">
        <w:rPr>
          <w:rFonts w:ascii="Book Antiqua" w:hAnsi="Book Antiqua"/>
        </w:rPr>
        <w:t xml:space="preserve">by targeting </w:t>
      </w:r>
      <w:r w:rsidR="00037B08" w:rsidRPr="00037B08">
        <w:rPr>
          <w:rFonts w:ascii="Book Antiqua" w:hAnsi="Book Antiqua"/>
        </w:rPr>
        <w:t>2-3</w:t>
      </w:r>
      <w:r w:rsidR="00037B08" w:rsidRPr="00037B08">
        <w:rPr>
          <w:rFonts w:ascii="Book Antiqua" w:hAnsi="Book Antiqua"/>
          <w:b/>
        </w:rPr>
        <w:t xml:space="preserve"> </w:t>
      </w:r>
      <w:r w:rsidRPr="00037B08">
        <w:rPr>
          <w:rFonts w:ascii="Book Antiqua" w:hAnsi="Book Antiqua"/>
        </w:rPr>
        <w:t>schools</w:t>
      </w:r>
      <w:r w:rsidRPr="00152DE1">
        <w:rPr>
          <w:rFonts w:ascii="Book Antiqua" w:hAnsi="Book Antiqua"/>
        </w:rPr>
        <w:t xml:space="preserve"> </w:t>
      </w:r>
      <w:r w:rsidR="00037B08">
        <w:rPr>
          <w:rFonts w:ascii="Book Antiqua" w:hAnsi="Book Antiqua"/>
        </w:rPr>
        <w:t xml:space="preserve">per year </w:t>
      </w:r>
      <w:r w:rsidRPr="00152DE1">
        <w:rPr>
          <w:rFonts w:ascii="Book Antiqua" w:hAnsi="Book Antiqua"/>
        </w:rPr>
        <w:t>to receive 4</w:t>
      </w:r>
      <w:r w:rsidRPr="00152DE1">
        <w:rPr>
          <w:rFonts w:ascii="Book Antiqua" w:hAnsi="Book Antiqua"/>
          <w:vertAlign w:val="superscript"/>
        </w:rPr>
        <w:t>th</w:t>
      </w:r>
      <w:r w:rsidRPr="00152DE1">
        <w:rPr>
          <w:rFonts w:ascii="Book Antiqua" w:hAnsi="Book Antiqua"/>
        </w:rPr>
        <w:t xml:space="preserve"> grade Bicycle Education programming.</w:t>
      </w:r>
      <w:r>
        <w:rPr>
          <w:rFonts w:ascii="Book Antiqua" w:hAnsi="Book Antiqua"/>
          <w:color w:val="FF0000"/>
        </w:rPr>
        <w:t xml:space="preserve">  </w:t>
      </w:r>
    </w:p>
    <w:p w:rsidR="00571892" w:rsidRDefault="00571892" w:rsidP="004C567C">
      <w:pPr>
        <w:ind w:left="2880" w:hanging="1500"/>
        <w:rPr>
          <w:rFonts w:ascii="Book Antiqua" w:hAnsi="Book Antiqua"/>
          <w:color w:val="008000"/>
        </w:rPr>
      </w:pPr>
    </w:p>
    <w:p w:rsidR="00571892" w:rsidRPr="00F24F74" w:rsidRDefault="00571892" w:rsidP="000856A4">
      <w:pPr>
        <w:ind w:left="2880" w:hanging="1440"/>
        <w:rPr>
          <w:rFonts w:ascii="Book Antiqua" w:hAnsi="Book Antiqua"/>
          <w:color w:val="FF0000"/>
        </w:rPr>
      </w:pPr>
      <w:r>
        <w:rPr>
          <w:rFonts w:ascii="Book Antiqua" w:hAnsi="Book Antiqua"/>
        </w:rPr>
        <w:t>Objective 4</w:t>
      </w:r>
      <w:r w:rsidRPr="00F24F74">
        <w:rPr>
          <w:rFonts w:ascii="Book Antiqua" w:hAnsi="Book Antiqua"/>
        </w:rPr>
        <w:t>:</w:t>
      </w:r>
      <w:r w:rsidRPr="00F24F74">
        <w:rPr>
          <w:rFonts w:ascii="Book Antiqua" w:hAnsi="Book Antiqua"/>
        </w:rPr>
        <w:tab/>
      </w:r>
      <w:r>
        <w:rPr>
          <w:rFonts w:ascii="Book Antiqua" w:hAnsi="Book Antiqua"/>
        </w:rPr>
        <w:t>Secure funding</w:t>
      </w:r>
      <w:r w:rsidRPr="00F24F74">
        <w:rPr>
          <w:rFonts w:ascii="Book Antiqua" w:hAnsi="Book Antiqua"/>
        </w:rPr>
        <w:t xml:space="preserve"> to hire Bike Education Coordinator on full or part-time basis</w:t>
      </w:r>
      <w:r>
        <w:rPr>
          <w:rFonts w:ascii="Book Antiqua" w:hAnsi="Book Antiqua"/>
        </w:rPr>
        <w:t xml:space="preserve"> </w:t>
      </w:r>
    </w:p>
    <w:p w:rsidR="00571892" w:rsidRPr="00F24F74" w:rsidRDefault="00571892" w:rsidP="00585252">
      <w:pPr>
        <w:ind w:left="2880" w:hanging="1500"/>
        <w:rPr>
          <w:rFonts w:ascii="Book Antiqua" w:hAnsi="Book Antiqua"/>
          <w:color w:val="FF0000"/>
        </w:rPr>
      </w:pPr>
    </w:p>
    <w:p w:rsidR="00571892" w:rsidRPr="000A2012" w:rsidRDefault="00571892" w:rsidP="00152DE1">
      <w:pPr>
        <w:ind w:left="2160" w:hanging="1440"/>
        <w:rPr>
          <w:rStyle w:val="BookTitle"/>
        </w:rPr>
      </w:pPr>
      <w:r w:rsidRPr="000A2012">
        <w:rPr>
          <w:rFonts w:ascii="Book Antiqua" w:hAnsi="Book Antiqua"/>
          <w:smallCaps/>
        </w:rPr>
        <w:t>Goal IX:</w:t>
      </w:r>
      <w:r w:rsidRPr="000A2012">
        <w:rPr>
          <w:rFonts w:ascii="Book Antiqua" w:hAnsi="Book Antiqua"/>
          <w:smallCaps/>
        </w:rPr>
        <w:tab/>
      </w:r>
      <w:r w:rsidRPr="000A2012">
        <w:rPr>
          <w:rStyle w:val="BookTitle"/>
          <w:b w:val="0"/>
        </w:rPr>
        <w:t xml:space="preserve">Conduct an Annual Summit focused on Cycling and Walking  Education and Advocacy </w:t>
      </w:r>
    </w:p>
    <w:p w:rsidR="00571892" w:rsidRPr="000A2012" w:rsidRDefault="00571892" w:rsidP="00D172F9">
      <w:pPr>
        <w:ind w:left="2880" w:hanging="1500"/>
        <w:rPr>
          <w:rFonts w:ascii="Book Antiqua" w:hAnsi="Book Antiqua"/>
        </w:rPr>
      </w:pPr>
    </w:p>
    <w:p w:rsidR="00571892" w:rsidRPr="000A2012" w:rsidRDefault="00571892" w:rsidP="0076690E">
      <w:pPr>
        <w:ind w:left="2160" w:hanging="1440"/>
        <w:rPr>
          <w:rFonts w:ascii="Book Antiqua" w:hAnsi="Book Antiqua"/>
          <w:color w:val="008000"/>
        </w:rPr>
      </w:pPr>
    </w:p>
    <w:p w:rsidR="00571892" w:rsidRPr="00EA40F2" w:rsidRDefault="00571892" w:rsidP="002249F8">
      <w:pPr>
        <w:pStyle w:val="Heading7"/>
        <w:numPr>
          <w:ilvl w:val="0"/>
          <w:numId w:val="0"/>
        </w:numPr>
        <w:rPr>
          <w:rFonts w:ascii="Book Antiqua" w:hAnsi="Book Antiqua"/>
        </w:rPr>
      </w:pPr>
      <w:r w:rsidRPr="00EA40F2">
        <w:rPr>
          <w:rFonts w:ascii="Book Antiqua" w:hAnsi="Book Antiqua"/>
        </w:rPr>
        <w:t>G.</w:t>
      </w:r>
      <w:r w:rsidRPr="00EA40F2">
        <w:rPr>
          <w:rFonts w:ascii="Book Antiqua" w:hAnsi="Book Antiqua"/>
        </w:rPr>
        <w:tab/>
        <w:t>EVENTS</w:t>
      </w:r>
    </w:p>
    <w:p w:rsidR="00571892" w:rsidRPr="00EA40F2" w:rsidRDefault="00571892">
      <w:pPr>
        <w:rPr>
          <w:rFonts w:ascii="Book Antiqua" w:hAnsi="Book Antiqua"/>
          <w:b/>
          <w:caps/>
        </w:rPr>
      </w:pPr>
    </w:p>
    <w:p w:rsidR="00571892" w:rsidRPr="000A2012" w:rsidRDefault="00571892">
      <w:pPr>
        <w:pStyle w:val="Footer"/>
        <w:tabs>
          <w:tab w:val="clear" w:pos="4320"/>
          <w:tab w:val="clear" w:pos="8640"/>
        </w:tabs>
        <w:rPr>
          <w:rFonts w:ascii="Book Antiqua" w:hAnsi="Book Antiqua"/>
        </w:rPr>
      </w:pPr>
      <w:r w:rsidRPr="000A2012">
        <w:rPr>
          <w:rFonts w:ascii="Book Antiqua" w:hAnsi="Book Antiqua"/>
        </w:rPr>
        <w:t>Events include special, planned and spontaneous bike rides and walks that highlight the fun and camaraderie that result from more and better cycling and walking in or our state.  Events include free and fee-based rides and walks and rides and walks that are open to the general public, as well as those that are by invitation.</w:t>
      </w:r>
    </w:p>
    <w:p w:rsidR="00571892" w:rsidRPr="000A2012" w:rsidRDefault="00571892">
      <w:pPr>
        <w:pStyle w:val="Footer"/>
        <w:tabs>
          <w:tab w:val="clear" w:pos="4320"/>
          <w:tab w:val="clear" w:pos="8640"/>
        </w:tabs>
        <w:rPr>
          <w:rFonts w:ascii="Book Antiqua" w:hAnsi="Book Antiqua"/>
        </w:rPr>
      </w:pPr>
    </w:p>
    <w:p w:rsidR="00571892" w:rsidRPr="00F24F74" w:rsidRDefault="00571892" w:rsidP="006B68D4">
      <w:pPr>
        <w:pStyle w:val="Footer"/>
        <w:tabs>
          <w:tab w:val="clear" w:pos="4320"/>
          <w:tab w:val="clear" w:pos="8640"/>
        </w:tabs>
        <w:ind w:left="2160" w:hanging="1440"/>
        <w:rPr>
          <w:rFonts w:ascii="Book Antiqua" w:hAnsi="Book Antiqua"/>
          <w:b/>
          <w:smallCaps/>
        </w:rPr>
      </w:pPr>
      <w:r w:rsidRPr="00EA40F2">
        <w:rPr>
          <w:rFonts w:ascii="Book Antiqua" w:hAnsi="Book Antiqua"/>
          <w:b/>
          <w:smallCaps/>
        </w:rPr>
        <w:t xml:space="preserve">Goal </w:t>
      </w:r>
      <w:r>
        <w:rPr>
          <w:rFonts w:ascii="Book Antiqua" w:hAnsi="Book Antiqua"/>
          <w:b/>
          <w:smallCaps/>
        </w:rPr>
        <w:t>XI:</w:t>
      </w:r>
      <w:r>
        <w:rPr>
          <w:rFonts w:ascii="Book Antiqua" w:hAnsi="Book Antiqua"/>
          <w:b/>
          <w:smallCaps/>
        </w:rPr>
        <w:tab/>
        <w:t xml:space="preserve">promote and expand </w:t>
      </w:r>
      <w:r w:rsidRPr="00EA40F2">
        <w:rPr>
          <w:rFonts w:ascii="Book Antiqua" w:hAnsi="Book Antiqua"/>
          <w:b/>
          <w:smallCaps/>
        </w:rPr>
        <w:t xml:space="preserve">bike/walk everywhere </w:t>
      </w:r>
      <w:r>
        <w:rPr>
          <w:rFonts w:ascii="Book Antiqua" w:hAnsi="Book Antiqua"/>
          <w:b/>
          <w:smallCaps/>
        </w:rPr>
        <w:t xml:space="preserve">as a </w:t>
      </w:r>
      <w:r w:rsidRPr="00F24F74">
        <w:rPr>
          <w:rFonts w:ascii="Book Antiqua" w:hAnsi="Book Antiqua"/>
          <w:b/>
          <w:smallCaps/>
        </w:rPr>
        <w:t xml:space="preserve">year-round </w:t>
      </w:r>
      <w:r>
        <w:rPr>
          <w:rFonts w:ascii="Book Antiqua" w:hAnsi="Book Antiqua"/>
          <w:b/>
          <w:smallCaps/>
        </w:rPr>
        <w:t>opportunity</w:t>
      </w:r>
    </w:p>
    <w:p w:rsidR="00571892" w:rsidRPr="00EA40F2" w:rsidRDefault="00571892">
      <w:pPr>
        <w:pStyle w:val="Footer"/>
        <w:tabs>
          <w:tab w:val="clear" w:pos="4320"/>
          <w:tab w:val="clear" w:pos="8640"/>
        </w:tabs>
        <w:ind w:left="1440" w:hanging="1440"/>
        <w:rPr>
          <w:rFonts w:ascii="Book Antiqua" w:hAnsi="Book Antiqua"/>
          <w:b/>
          <w:smallCaps/>
        </w:rPr>
      </w:pPr>
    </w:p>
    <w:p w:rsidR="00571892" w:rsidRPr="001102E0" w:rsidRDefault="00571892">
      <w:pPr>
        <w:pStyle w:val="Footer"/>
        <w:tabs>
          <w:tab w:val="clear" w:pos="4320"/>
          <w:tab w:val="clear" w:pos="8640"/>
        </w:tabs>
        <w:ind w:left="2880" w:hanging="1440"/>
        <w:rPr>
          <w:rFonts w:ascii="Book Antiqua" w:hAnsi="Book Antiqua"/>
        </w:rPr>
      </w:pPr>
      <w:r w:rsidRPr="001102E0">
        <w:rPr>
          <w:rFonts w:ascii="Book Antiqua" w:hAnsi="Book Antiqua"/>
        </w:rPr>
        <w:t>Ob</w:t>
      </w:r>
      <w:r>
        <w:rPr>
          <w:rFonts w:ascii="Book Antiqua" w:hAnsi="Book Antiqua"/>
        </w:rPr>
        <w:t>jective 1:</w:t>
      </w:r>
      <w:r>
        <w:rPr>
          <w:rFonts w:ascii="Book Antiqua" w:hAnsi="Book Antiqua"/>
        </w:rPr>
        <w:tab/>
        <w:t xml:space="preserve">Plan and host </w:t>
      </w:r>
      <w:r w:rsidRPr="001102E0">
        <w:rPr>
          <w:rFonts w:ascii="Book Antiqua" w:hAnsi="Book Antiqua"/>
        </w:rPr>
        <w:t>activities du</w:t>
      </w:r>
      <w:r>
        <w:rPr>
          <w:rFonts w:ascii="Book Antiqua" w:hAnsi="Book Antiqua"/>
        </w:rPr>
        <w:t>ring National Bike Month around the state.</w:t>
      </w:r>
    </w:p>
    <w:p w:rsidR="00571892" w:rsidRPr="001102E0" w:rsidRDefault="00571892">
      <w:pPr>
        <w:pStyle w:val="Footer"/>
        <w:tabs>
          <w:tab w:val="clear" w:pos="4320"/>
          <w:tab w:val="clear" w:pos="8640"/>
        </w:tabs>
        <w:ind w:left="2880" w:hanging="1440"/>
        <w:rPr>
          <w:rFonts w:ascii="Book Antiqua" w:hAnsi="Book Antiqua"/>
        </w:rPr>
      </w:pPr>
      <w:r w:rsidRPr="001102E0">
        <w:rPr>
          <w:rFonts w:ascii="Book Antiqua" w:hAnsi="Book Antiqua"/>
        </w:rPr>
        <w:t>Objective 2:</w:t>
      </w:r>
      <w:r w:rsidRPr="001102E0">
        <w:rPr>
          <w:rFonts w:ascii="Book Antiqua" w:hAnsi="Book Antiqua"/>
        </w:rPr>
        <w:tab/>
        <w:t xml:space="preserve">Work with </w:t>
      </w:r>
      <w:r>
        <w:rPr>
          <w:rFonts w:ascii="Book Antiqua" w:hAnsi="Book Antiqua"/>
        </w:rPr>
        <w:t xml:space="preserve">community organizations and businesses across Connecticut to develop </w:t>
      </w:r>
      <w:r w:rsidRPr="001102E0">
        <w:rPr>
          <w:rFonts w:ascii="Book Antiqua" w:hAnsi="Book Antiqua"/>
        </w:rPr>
        <w:t>walking and biking events</w:t>
      </w:r>
      <w:r>
        <w:rPr>
          <w:rFonts w:ascii="Book Antiqua" w:hAnsi="Book Antiqua"/>
        </w:rPr>
        <w:t xml:space="preserve"> and promotions throughout the year. Ensure that at least one bike/walk everywhere event occurs at least annually in each of Connecticut's counties</w:t>
      </w:r>
    </w:p>
    <w:p w:rsidR="00571892" w:rsidRDefault="00571892" w:rsidP="006B68D4">
      <w:pPr>
        <w:pStyle w:val="Footer"/>
        <w:tabs>
          <w:tab w:val="clear" w:pos="4320"/>
          <w:tab w:val="clear" w:pos="8640"/>
        </w:tabs>
        <w:ind w:left="2880" w:hanging="1440"/>
        <w:rPr>
          <w:rFonts w:ascii="Book Antiqua" w:hAnsi="Book Antiqua"/>
        </w:rPr>
      </w:pPr>
      <w:r w:rsidRPr="001102E0">
        <w:rPr>
          <w:rFonts w:ascii="Book Antiqua" w:hAnsi="Book Antiqua"/>
        </w:rPr>
        <w:t>Objective 3:</w:t>
      </w:r>
      <w:r w:rsidRPr="001102E0">
        <w:rPr>
          <w:rFonts w:ascii="Book Antiqua" w:hAnsi="Book Antiqua"/>
        </w:rPr>
        <w:tab/>
      </w:r>
      <w:r>
        <w:rPr>
          <w:rFonts w:ascii="Book Antiqua" w:hAnsi="Book Antiqua"/>
        </w:rPr>
        <w:t>Develop and implement recognition activities and vehicles for "all-year" cyclists and walkers.</w:t>
      </w:r>
    </w:p>
    <w:p w:rsidR="00571892" w:rsidRPr="001102E0" w:rsidRDefault="00571892" w:rsidP="006B68D4">
      <w:pPr>
        <w:pStyle w:val="Footer"/>
        <w:tabs>
          <w:tab w:val="clear" w:pos="4320"/>
          <w:tab w:val="clear" w:pos="8640"/>
        </w:tabs>
        <w:ind w:left="2880" w:hanging="1440"/>
        <w:rPr>
          <w:rFonts w:ascii="Book Antiqua" w:hAnsi="Book Antiqua"/>
        </w:rPr>
      </w:pPr>
      <w:r w:rsidRPr="001102E0">
        <w:rPr>
          <w:rFonts w:ascii="Book Antiqua" w:hAnsi="Book Antiqua"/>
        </w:rPr>
        <w:t>Objectiv</w:t>
      </w:r>
      <w:r>
        <w:rPr>
          <w:rFonts w:ascii="Book Antiqua" w:hAnsi="Book Antiqua"/>
        </w:rPr>
        <w:t>e 4</w:t>
      </w:r>
      <w:r w:rsidRPr="001102E0">
        <w:rPr>
          <w:rFonts w:ascii="Book Antiqua" w:hAnsi="Book Antiqua"/>
        </w:rPr>
        <w:t>:</w:t>
      </w:r>
      <w:r w:rsidRPr="001102E0">
        <w:rPr>
          <w:rFonts w:ascii="Book Antiqua" w:hAnsi="Book Antiqua"/>
        </w:rPr>
        <w:tab/>
        <w:t>Publish and maintain a calendar of Connecticut bicycling and walking events</w:t>
      </w:r>
    </w:p>
    <w:p w:rsidR="00571892" w:rsidRPr="001102E0" w:rsidRDefault="00571892" w:rsidP="006B68D4">
      <w:pPr>
        <w:pStyle w:val="Footer"/>
        <w:tabs>
          <w:tab w:val="clear" w:pos="4320"/>
          <w:tab w:val="clear" w:pos="8640"/>
        </w:tabs>
        <w:ind w:left="2880" w:hanging="1440"/>
        <w:rPr>
          <w:rFonts w:ascii="Book Antiqua" w:hAnsi="Book Antiqua"/>
        </w:rPr>
      </w:pPr>
      <w:r>
        <w:rPr>
          <w:rFonts w:ascii="Book Antiqua" w:hAnsi="Book Antiqua"/>
        </w:rPr>
        <w:t>Objective 5</w:t>
      </w:r>
      <w:r w:rsidRPr="001102E0">
        <w:rPr>
          <w:rFonts w:ascii="Book Antiqua" w:hAnsi="Book Antiqua"/>
        </w:rPr>
        <w:t>:</w:t>
      </w:r>
      <w:r w:rsidRPr="001102E0">
        <w:rPr>
          <w:rFonts w:ascii="Book Antiqua" w:hAnsi="Book Antiqua"/>
        </w:rPr>
        <w:tab/>
      </w:r>
      <w:r w:rsidRPr="002867FB">
        <w:rPr>
          <w:rFonts w:ascii="Book Antiqua" w:hAnsi="Book Antiqua"/>
        </w:rPr>
        <w:t xml:space="preserve">Present annual special event Bike Rides and Walks, including </w:t>
      </w:r>
      <w:r>
        <w:rPr>
          <w:rFonts w:ascii="Book Antiqua" w:hAnsi="Book Antiqua"/>
        </w:rPr>
        <w:t>a</w:t>
      </w:r>
      <w:r w:rsidRPr="002867FB">
        <w:rPr>
          <w:rFonts w:ascii="Book Antiqua" w:hAnsi="Book Antiqua"/>
        </w:rPr>
        <w:t xml:space="preserve">nnual Biking and Walking Tour in Hartford </w:t>
      </w:r>
      <w:r>
        <w:rPr>
          <w:rFonts w:ascii="Book Antiqua" w:hAnsi="Book Antiqua"/>
        </w:rPr>
        <w:t>and a</w:t>
      </w:r>
      <w:r w:rsidRPr="002867FB">
        <w:rPr>
          <w:rFonts w:ascii="Book Antiqua" w:hAnsi="Book Antiqua"/>
        </w:rPr>
        <w:t>nnual Bike Rally at the Capitol.</w:t>
      </w:r>
      <w:r>
        <w:rPr>
          <w:rFonts w:ascii="Book Antiqua" w:hAnsi="Book Antiqua"/>
          <w:color w:val="FF0000"/>
        </w:rPr>
        <w:t xml:space="preserve"> </w:t>
      </w:r>
    </w:p>
    <w:p w:rsidR="00571892" w:rsidRDefault="00571892" w:rsidP="006B68D4">
      <w:pPr>
        <w:pStyle w:val="Footer"/>
        <w:tabs>
          <w:tab w:val="clear" w:pos="4320"/>
          <w:tab w:val="clear" w:pos="8640"/>
        </w:tabs>
        <w:ind w:left="2880" w:hanging="1440"/>
        <w:rPr>
          <w:rFonts w:ascii="Book Antiqua" w:hAnsi="Book Antiqua"/>
        </w:rPr>
      </w:pPr>
      <w:r>
        <w:rPr>
          <w:rFonts w:ascii="Book Antiqua" w:hAnsi="Book Antiqua"/>
        </w:rPr>
        <w:t>Objective 6</w:t>
      </w:r>
      <w:r w:rsidRPr="001102E0">
        <w:rPr>
          <w:rFonts w:ascii="Book Antiqua" w:hAnsi="Book Antiqua"/>
        </w:rPr>
        <w:t>:</w:t>
      </w:r>
      <w:r w:rsidRPr="001102E0">
        <w:rPr>
          <w:rFonts w:ascii="Book Antiqua" w:hAnsi="Book Antiqua"/>
        </w:rPr>
        <w:tab/>
      </w:r>
      <w:r>
        <w:rPr>
          <w:rFonts w:ascii="Book Antiqua" w:hAnsi="Book Antiqua"/>
        </w:rPr>
        <w:t xml:space="preserve">Develop bike ride and walk events </w:t>
      </w:r>
      <w:r w:rsidRPr="001102E0">
        <w:rPr>
          <w:rFonts w:ascii="Book Antiqua" w:hAnsi="Book Antiqua"/>
        </w:rPr>
        <w:t>with targeted individuals and/or targeted communities</w:t>
      </w:r>
      <w:r>
        <w:rPr>
          <w:rFonts w:ascii="Book Antiqua" w:hAnsi="Book Antiqua"/>
        </w:rPr>
        <w:t>, such as p</w:t>
      </w:r>
      <w:r w:rsidRPr="001102E0">
        <w:rPr>
          <w:rFonts w:ascii="Book Antiqua" w:hAnsi="Book Antiqua"/>
        </w:rPr>
        <w:t xml:space="preserve">ublic officials, business leaders, and </w:t>
      </w:r>
      <w:r>
        <w:rPr>
          <w:rFonts w:ascii="Book Antiqua" w:hAnsi="Book Antiqua"/>
        </w:rPr>
        <w:t>community-based organization leaders.</w:t>
      </w:r>
    </w:p>
    <w:p w:rsidR="00571892" w:rsidRDefault="00571892" w:rsidP="006B68D4">
      <w:pPr>
        <w:pStyle w:val="Footer"/>
        <w:tabs>
          <w:tab w:val="clear" w:pos="4320"/>
          <w:tab w:val="clear" w:pos="8640"/>
        </w:tabs>
        <w:ind w:left="2880" w:hanging="1440"/>
        <w:rPr>
          <w:rFonts w:ascii="Book Antiqua" w:hAnsi="Book Antiqua"/>
        </w:rPr>
      </w:pPr>
    </w:p>
    <w:p w:rsidR="00571892" w:rsidRPr="001102E0" w:rsidRDefault="00571892" w:rsidP="006B68D4">
      <w:pPr>
        <w:pStyle w:val="Footer"/>
        <w:tabs>
          <w:tab w:val="clear" w:pos="4320"/>
          <w:tab w:val="clear" w:pos="8640"/>
        </w:tabs>
        <w:ind w:left="2880" w:hanging="1440"/>
        <w:rPr>
          <w:rFonts w:ascii="Book Antiqua" w:hAnsi="Book Antiqua"/>
        </w:rPr>
      </w:pPr>
    </w:p>
    <w:p w:rsidR="00571892" w:rsidRPr="00EA40F2" w:rsidRDefault="00571892" w:rsidP="006B68D4">
      <w:pPr>
        <w:pStyle w:val="Footer"/>
        <w:tabs>
          <w:tab w:val="clear" w:pos="4320"/>
          <w:tab w:val="clear" w:pos="8640"/>
        </w:tabs>
        <w:rPr>
          <w:rFonts w:ascii="Book Antiqua" w:hAnsi="Book Antiqua"/>
        </w:rPr>
      </w:pPr>
    </w:p>
    <w:p w:rsidR="00571892" w:rsidRPr="00527CE2" w:rsidRDefault="00571892" w:rsidP="00215671">
      <w:pPr>
        <w:pStyle w:val="Heading7"/>
        <w:numPr>
          <w:ilvl w:val="0"/>
          <w:numId w:val="0"/>
        </w:numPr>
        <w:rPr>
          <w:rFonts w:ascii="Book Antiqua" w:hAnsi="Book Antiqua"/>
        </w:rPr>
      </w:pPr>
      <w:r w:rsidRPr="00527CE2">
        <w:rPr>
          <w:rFonts w:ascii="Book Antiqua" w:hAnsi="Book Antiqua"/>
        </w:rPr>
        <w:lastRenderedPageBreak/>
        <w:t>H.</w:t>
      </w:r>
      <w:r w:rsidRPr="00527CE2">
        <w:rPr>
          <w:rFonts w:ascii="Book Antiqua" w:hAnsi="Book Antiqua"/>
        </w:rPr>
        <w:tab/>
        <w:t>Monitoring</w:t>
      </w:r>
      <w:r>
        <w:rPr>
          <w:rFonts w:ascii="Book Antiqua" w:hAnsi="Book Antiqua"/>
        </w:rPr>
        <w:t xml:space="preserve"> the Plan</w:t>
      </w:r>
    </w:p>
    <w:p w:rsidR="00571892" w:rsidRPr="00EA40F2" w:rsidRDefault="00571892" w:rsidP="00215671">
      <w:pPr>
        <w:pStyle w:val="Footer"/>
        <w:tabs>
          <w:tab w:val="clear" w:pos="4320"/>
          <w:tab w:val="clear" w:pos="8640"/>
        </w:tabs>
        <w:rPr>
          <w:rFonts w:ascii="Book Antiqua" w:hAnsi="Book Antiqua"/>
          <w:i/>
          <w:color w:val="FF0000"/>
        </w:rPr>
      </w:pPr>
    </w:p>
    <w:p w:rsidR="00571892" w:rsidRDefault="00571892" w:rsidP="00A244CB">
      <w:pPr>
        <w:pStyle w:val="BodyText2"/>
        <w:jc w:val="left"/>
        <w:rPr>
          <w:rFonts w:ascii="Book Antiqua" w:hAnsi="Book Antiqua"/>
        </w:rPr>
      </w:pPr>
      <w:r>
        <w:rPr>
          <w:rFonts w:ascii="Book Antiqua" w:hAnsi="Book Antiqua"/>
        </w:rPr>
        <w:t>This strategic plan reflects the vision and the collective thinking of the leadership of Bike Walk Connecticut.  It is the road map that will help to guide our decision making over the next several years.  As we move forward with the implementation of this plan, it will be important to institutionalize the planning process by ensuring that mechanisms are in place to:</w:t>
      </w:r>
    </w:p>
    <w:p w:rsidR="00571892" w:rsidRDefault="00571892" w:rsidP="00A244CB">
      <w:pPr>
        <w:rPr>
          <w:rFonts w:ascii="Book Antiqua" w:hAnsi="Book Antiqua"/>
        </w:rPr>
      </w:pPr>
    </w:p>
    <w:p w:rsidR="00571892" w:rsidRDefault="00571892" w:rsidP="00A244CB">
      <w:pPr>
        <w:numPr>
          <w:ilvl w:val="0"/>
          <w:numId w:val="16"/>
        </w:numPr>
        <w:tabs>
          <w:tab w:val="clear" w:pos="360"/>
          <w:tab w:val="num" w:pos="1440"/>
        </w:tabs>
        <w:ind w:left="1440"/>
        <w:rPr>
          <w:rFonts w:ascii="Book Antiqua" w:hAnsi="Book Antiqua"/>
        </w:rPr>
      </w:pPr>
      <w:r>
        <w:rPr>
          <w:rFonts w:ascii="Book Antiqua" w:hAnsi="Book Antiqua"/>
        </w:rPr>
        <w:t xml:space="preserve">Conduct routine and ongoing monitoring of progress toward stated goals and objectives </w:t>
      </w:r>
    </w:p>
    <w:p w:rsidR="00571892" w:rsidRDefault="00571892" w:rsidP="00A244CB">
      <w:pPr>
        <w:pStyle w:val="Footer"/>
        <w:tabs>
          <w:tab w:val="clear" w:pos="4320"/>
          <w:tab w:val="clear" w:pos="8640"/>
        </w:tabs>
        <w:ind w:left="1080"/>
        <w:rPr>
          <w:rFonts w:ascii="Book Antiqua" w:hAnsi="Book Antiqua"/>
        </w:rPr>
      </w:pPr>
    </w:p>
    <w:p w:rsidR="00571892" w:rsidRPr="00A244CB" w:rsidRDefault="00571892" w:rsidP="00A244CB">
      <w:pPr>
        <w:numPr>
          <w:ilvl w:val="0"/>
          <w:numId w:val="16"/>
        </w:numPr>
        <w:tabs>
          <w:tab w:val="clear" w:pos="360"/>
          <w:tab w:val="num" w:pos="1440"/>
        </w:tabs>
        <w:ind w:left="1440"/>
        <w:rPr>
          <w:rFonts w:ascii="Book Antiqua" w:hAnsi="Book Antiqua"/>
        </w:rPr>
      </w:pPr>
      <w:r>
        <w:t>Assess changes in our operating environment that might necessitate changes to the plan.</w:t>
      </w:r>
    </w:p>
    <w:p w:rsidR="00571892" w:rsidRDefault="00571892" w:rsidP="00A244CB">
      <w:pPr>
        <w:pStyle w:val="Footer"/>
        <w:tabs>
          <w:tab w:val="clear" w:pos="4320"/>
          <w:tab w:val="clear" w:pos="8640"/>
        </w:tabs>
        <w:rPr>
          <w:rFonts w:ascii="Book Antiqua" w:hAnsi="Book Antiqua"/>
        </w:rPr>
      </w:pPr>
    </w:p>
    <w:p w:rsidR="00571892" w:rsidRDefault="00571892" w:rsidP="00A244CB">
      <w:pPr>
        <w:pStyle w:val="Footer"/>
        <w:tabs>
          <w:tab w:val="clear" w:pos="4320"/>
          <w:tab w:val="clear" w:pos="8640"/>
        </w:tabs>
        <w:ind w:left="1440" w:hanging="1440"/>
        <w:rPr>
          <w:rFonts w:ascii="Book Antiqua" w:hAnsi="Book Antiqua"/>
          <w:b/>
          <w:smallCaps/>
        </w:rPr>
      </w:pPr>
      <w:r>
        <w:rPr>
          <w:rFonts w:ascii="Book Antiqua" w:hAnsi="Book Antiqua"/>
          <w:b/>
          <w:smallCaps/>
        </w:rPr>
        <w:t>Goal XII:</w:t>
      </w:r>
      <w:r>
        <w:rPr>
          <w:rFonts w:ascii="Book Antiqua" w:hAnsi="Book Antiqua"/>
          <w:b/>
          <w:smallCaps/>
        </w:rPr>
        <w:tab/>
        <w:t>ensure that progress towards goals and objectives continues to be made and that conditions that might require changes to the Plan are assessed and acted upon in a timely manner</w:t>
      </w:r>
    </w:p>
    <w:p w:rsidR="00571892" w:rsidRDefault="00571892" w:rsidP="00A244CB">
      <w:pPr>
        <w:pStyle w:val="Footer"/>
        <w:tabs>
          <w:tab w:val="clear" w:pos="4320"/>
          <w:tab w:val="clear" w:pos="8640"/>
        </w:tabs>
        <w:ind w:left="1440" w:hanging="1440"/>
        <w:rPr>
          <w:rFonts w:ascii="Book Antiqua" w:hAnsi="Book Antiqua"/>
          <w:b/>
          <w:smallCaps/>
        </w:rPr>
      </w:pPr>
    </w:p>
    <w:p w:rsidR="00571892" w:rsidRPr="00310BA7" w:rsidRDefault="00571892" w:rsidP="00A244CB">
      <w:pPr>
        <w:pStyle w:val="Footer"/>
        <w:tabs>
          <w:tab w:val="clear" w:pos="4320"/>
          <w:tab w:val="clear" w:pos="8640"/>
        </w:tabs>
        <w:ind w:left="2880" w:hanging="1440"/>
        <w:rPr>
          <w:rFonts w:ascii="Book Antiqua" w:hAnsi="Book Antiqua"/>
        </w:rPr>
      </w:pPr>
      <w:r>
        <w:rPr>
          <w:rFonts w:ascii="Book Antiqua" w:hAnsi="Book Antiqua"/>
        </w:rPr>
        <w:t>Objective 1:</w:t>
      </w:r>
      <w:r>
        <w:rPr>
          <w:rFonts w:ascii="Book Antiqua" w:hAnsi="Book Antiqua"/>
        </w:rPr>
        <w:tab/>
        <w:t xml:space="preserve">Staff will develop and Board will approve an annual operating </w:t>
      </w:r>
      <w:r w:rsidRPr="00310BA7">
        <w:rPr>
          <w:rFonts w:ascii="Book Antiqua" w:hAnsi="Book Antiqua"/>
        </w:rPr>
        <w:t>plan with benchmarks t</w:t>
      </w:r>
      <w:r>
        <w:rPr>
          <w:rFonts w:ascii="Book Antiqua" w:hAnsi="Book Antiqua"/>
        </w:rPr>
        <w:t>o measure progress toward goals.</w:t>
      </w:r>
    </w:p>
    <w:p w:rsidR="00571892" w:rsidRDefault="00571892" w:rsidP="00A244CB">
      <w:pPr>
        <w:pStyle w:val="Footer"/>
        <w:tabs>
          <w:tab w:val="clear" w:pos="4320"/>
          <w:tab w:val="clear" w:pos="8640"/>
        </w:tabs>
        <w:ind w:left="2880" w:hanging="1440"/>
        <w:rPr>
          <w:rFonts w:ascii="Book Antiqua" w:hAnsi="Book Antiqua"/>
        </w:rPr>
      </w:pPr>
    </w:p>
    <w:p w:rsidR="00571892" w:rsidRDefault="00571892" w:rsidP="00A244CB">
      <w:pPr>
        <w:pStyle w:val="Footer"/>
        <w:tabs>
          <w:tab w:val="clear" w:pos="4320"/>
          <w:tab w:val="clear" w:pos="8640"/>
        </w:tabs>
        <w:ind w:left="2880" w:hanging="1440"/>
        <w:rPr>
          <w:rFonts w:ascii="Book Antiqua" w:hAnsi="Book Antiqua"/>
        </w:rPr>
      </w:pPr>
      <w:r>
        <w:rPr>
          <w:rFonts w:ascii="Book Antiqua" w:hAnsi="Book Antiqua"/>
        </w:rPr>
        <w:t>Objective 2:</w:t>
      </w:r>
      <w:r>
        <w:rPr>
          <w:rFonts w:ascii="Book Antiqua" w:hAnsi="Book Antiqua"/>
        </w:rPr>
        <w:tab/>
        <w:t>Provide routine and ongoing monitoring of the Plan’s goals and objectives, including a quarterly review by the Board.</w:t>
      </w:r>
    </w:p>
    <w:p w:rsidR="00571892" w:rsidRDefault="00571892" w:rsidP="00A244CB">
      <w:pPr>
        <w:pStyle w:val="Footer"/>
        <w:tabs>
          <w:tab w:val="clear" w:pos="4320"/>
          <w:tab w:val="clear" w:pos="8640"/>
        </w:tabs>
        <w:ind w:left="2880" w:hanging="1440"/>
        <w:rPr>
          <w:rFonts w:ascii="Book Antiqua" w:hAnsi="Book Antiqua"/>
        </w:rPr>
      </w:pPr>
    </w:p>
    <w:p w:rsidR="00571892" w:rsidRDefault="00571892" w:rsidP="00A244CB">
      <w:pPr>
        <w:pStyle w:val="Footer"/>
        <w:tabs>
          <w:tab w:val="clear" w:pos="4320"/>
          <w:tab w:val="clear" w:pos="8640"/>
        </w:tabs>
        <w:ind w:left="2880" w:hanging="1440"/>
        <w:rPr>
          <w:rFonts w:ascii="Book Antiqua" w:hAnsi="Book Antiqua"/>
        </w:rPr>
      </w:pPr>
      <w:r>
        <w:rPr>
          <w:rFonts w:ascii="Book Antiqua" w:hAnsi="Book Antiqua"/>
        </w:rPr>
        <w:t>Objective 3:</w:t>
      </w:r>
      <w:r>
        <w:rPr>
          <w:rFonts w:ascii="Book Antiqua" w:hAnsi="Book Antiqua"/>
        </w:rPr>
        <w:tab/>
        <w:t>Plan and conduct an annual Board/staff retreat to assess progress and the possible need to revisit/redefine goals and objectives.</w:t>
      </w:r>
    </w:p>
    <w:p w:rsidR="00571892" w:rsidRDefault="00571892" w:rsidP="00A244CB">
      <w:pPr>
        <w:rPr>
          <w:rFonts w:ascii="Book Antiqua" w:hAnsi="Book Antiqua"/>
          <w:b/>
          <w:caps/>
        </w:rPr>
      </w:pPr>
    </w:p>
    <w:p w:rsidR="00571892" w:rsidRPr="000523A4" w:rsidRDefault="00571892" w:rsidP="00A244CB"/>
    <w:sectPr w:rsidR="00571892" w:rsidRPr="000523A4" w:rsidSect="00121EF1">
      <w:headerReference w:type="even" r:id="rId9"/>
      <w:headerReference w:type="default" r:id="rId10"/>
      <w:footerReference w:type="even" r:id="rId11"/>
      <w:footerReference w:type="default" r:id="rId12"/>
      <w:headerReference w:type="first" r:id="rId13"/>
      <w:pgSz w:w="12240" w:h="15840" w:code="1"/>
      <w:pgMar w:top="1008" w:right="1440" w:bottom="1008"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EF7" w:rsidRDefault="00CB0EF7">
      <w:r>
        <w:separator/>
      </w:r>
    </w:p>
  </w:endnote>
  <w:endnote w:type="continuationSeparator" w:id="0">
    <w:p w:rsidR="00CB0EF7" w:rsidRDefault="00CB0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892" w:rsidRDefault="005718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1892" w:rsidRDefault="0057189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892" w:rsidRDefault="00571892">
    <w:pPr>
      <w:pStyle w:val="Footer"/>
      <w:ind w:right="360"/>
      <w:rPr>
        <w:u w:val="single"/>
      </w:rPr>
    </w:pPr>
    <w:r>
      <w:rPr>
        <w:u w:val="single"/>
      </w:rPr>
      <w:tab/>
    </w:r>
    <w:r>
      <w:rPr>
        <w:u w:val="single"/>
      </w:rPr>
      <w:tab/>
    </w:r>
  </w:p>
  <w:p w:rsidR="00571892" w:rsidRDefault="00571892">
    <w:pPr>
      <w:pStyle w:val="Footer"/>
      <w:rPr>
        <w:rStyle w:val="PageNumber"/>
        <w:sz w:val="20"/>
      </w:rPr>
    </w:pPr>
    <w:r>
      <w:rPr>
        <w:rFonts w:ascii="Book Antiqua" w:hAnsi="Book Antiqua"/>
        <w:b/>
        <w:smallCaps/>
        <w:sz w:val="20"/>
      </w:rPr>
      <w:t xml:space="preserve">Bike Walk </w:t>
    </w:r>
    <w:proofErr w:type="gramStart"/>
    <w:r>
      <w:rPr>
        <w:rFonts w:ascii="Book Antiqua" w:hAnsi="Book Antiqua"/>
        <w:b/>
        <w:smallCaps/>
        <w:sz w:val="20"/>
      </w:rPr>
      <w:t>Connecticut  --</w:t>
    </w:r>
    <w:proofErr w:type="gramEnd"/>
    <w:r>
      <w:rPr>
        <w:rFonts w:ascii="Book Antiqua" w:hAnsi="Book Antiqua"/>
        <w:b/>
        <w:smallCaps/>
        <w:sz w:val="20"/>
      </w:rPr>
      <w:t xml:space="preserve">  Strategic Plan</w:t>
    </w:r>
    <w:r>
      <w:rPr>
        <w:rFonts w:ascii="Book Antiqua" w:hAnsi="Book Antiqua"/>
        <w:b/>
        <w:smallCaps/>
        <w:sz w:val="20"/>
      </w:rPr>
      <w:tab/>
    </w:r>
    <w:r>
      <w:rPr>
        <w:rFonts w:ascii="Book Antiqua" w:hAnsi="Book Antiqua"/>
        <w:b/>
        <w:smallCaps/>
        <w:sz w:val="20"/>
      </w:rPr>
      <w:tab/>
    </w:r>
    <w:proofErr w:type="spellStart"/>
    <w:r w:rsidR="00037B08">
      <w:rPr>
        <w:rFonts w:ascii="Book Antiqua" w:hAnsi="Book Antiqua"/>
        <w:b/>
        <w:smallCaps/>
        <w:sz w:val="20"/>
      </w:rPr>
      <w:t>january</w:t>
    </w:r>
    <w:proofErr w:type="spellEnd"/>
    <w:r w:rsidR="00037B08">
      <w:rPr>
        <w:rFonts w:ascii="Book Antiqua" w:hAnsi="Book Antiqua"/>
        <w:b/>
        <w:smallCaps/>
        <w:sz w:val="20"/>
      </w:rPr>
      <w:t xml:space="preserve"> 2012 </w:t>
    </w:r>
    <w:r>
      <w:rPr>
        <w:rFonts w:ascii="Book Antiqua" w:hAnsi="Book Antiqua"/>
        <w:b/>
        <w:smallCaps/>
        <w:sz w:val="20"/>
      </w:rPr>
      <w:t xml:space="preserve">           </w:t>
    </w:r>
  </w:p>
  <w:p w:rsidR="00571892" w:rsidRDefault="00571892">
    <w:pPr>
      <w:pStyle w:val="Footer"/>
      <w:rPr>
        <w:rFonts w:ascii="Book Antiqua" w:hAnsi="Book Antiqua"/>
        <w:b/>
        <w:smallCaps/>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EF7" w:rsidRDefault="00CB0EF7">
      <w:r>
        <w:separator/>
      </w:r>
    </w:p>
  </w:footnote>
  <w:footnote w:type="continuationSeparator" w:id="0">
    <w:p w:rsidR="00CB0EF7" w:rsidRDefault="00CB0E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892" w:rsidRDefault="005718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892" w:rsidRDefault="005718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892" w:rsidRDefault="005718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C1A"/>
    <w:multiLevelType w:val="multilevel"/>
    <w:tmpl w:val="FC4A4EBA"/>
    <w:lvl w:ilvl="0">
      <w:start w:val="7"/>
      <w:numFmt w:val="upperRoman"/>
      <w:pStyle w:val="Heading7"/>
      <w:lvlText w:val="%1."/>
      <w:lvlJc w:val="left"/>
      <w:pPr>
        <w:tabs>
          <w:tab w:val="num" w:pos="720"/>
        </w:tabs>
        <w:ind w:left="720" w:hanging="720"/>
      </w:pPr>
      <w:rPr>
        <w:rFonts w:cs="Times New Roman" w:hint="default"/>
      </w:rPr>
    </w:lvl>
    <w:lvl w:ilvl="1" w:tentative="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1">
    <w:nsid w:val="0DFA5386"/>
    <w:multiLevelType w:val="hybridMultilevel"/>
    <w:tmpl w:val="088AF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A63F09"/>
    <w:multiLevelType w:val="hybridMultilevel"/>
    <w:tmpl w:val="17C2B05E"/>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19784416"/>
    <w:multiLevelType w:val="hybridMultilevel"/>
    <w:tmpl w:val="9A44A04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1B802CB3"/>
    <w:multiLevelType w:val="hybridMultilevel"/>
    <w:tmpl w:val="17CC2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B4313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nsid w:val="379764FF"/>
    <w:multiLevelType w:val="hybridMultilevel"/>
    <w:tmpl w:val="99DC029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397B683C"/>
    <w:multiLevelType w:val="hybridMultilevel"/>
    <w:tmpl w:val="0BB4361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3EFE56A4"/>
    <w:multiLevelType w:val="hybridMultilevel"/>
    <w:tmpl w:val="2930902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nsid w:val="3F502DFD"/>
    <w:multiLevelType w:val="hybridMultilevel"/>
    <w:tmpl w:val="1E46C2C0"/>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0">
    <w:nsid w:val="4952174D"/>
    <w:multiLevelType w:val="hybridMultilevel"/>
    <w:tmpl w:val="1C1CC22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4A7833AA"/>
    <w:multiLevelType w:val="hybridMultilevel"/>
    <w:tmpl w:val="8A3CABFC"/>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2">
    <w:nsid w:val="4CCC6CF8"/>
    <w:multiLevelType w:val="hybridMultilevel"/>
    <w:tmpl w:val="89C0EE4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3">
    <w:nsid w:val="6B155344"/>
    <w:multiLevelType w:val="hybridMultilevel"/>
    <w:tmpl w:val="6C58E03C"/>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4">
    <w:nsid w:val="74151524"/>
    <w:multiLevelType w:val="singleLevel"/>
    <w:tmpl w:val="277662BC"/>
    <w:lvl w:ilvl="0">
      <w:start w:val="1"/>
      <w:numFmt w:val="upperRoman"/>
      <w:pStyle w:val="Heading5"/>
      <w:lvlText w:val="%1."/>
      <w:lvlJc w:val="left"/>
      <w:pPr>
        <w:tabs>
          <w:tab w:val="num" w:pos="720"/>
        </w:tabs>
        <w:ind w:left="720" w:hanging="720"/>
      </w:pPr>
      <w:rPr>
        <w:rFonts w:cs="Times New Roman"/>
      </w:rPr>
    </w:lvl>
  </w:abstractNum>
  <w:abstractNum w:abstractNumId="15">
    <w:nsid w:val="769B5ADD"/>
    <w:multiLevelType w:val="hybridMultilevel"/>
    <w:tmpl w:val="2D0C72D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4"/>
  </w:num>
  <w:num w:numId="2">
    <w:abstractNumId w:val="0"/>
  </w:num>
  <w:num w:numId="3">
    <w:abstractNumId w:val="1"/>
  </w:num>
  <w:num w:numId="4">
    <w:abstractNumId w:val="2"/>
  </w:num>
  <w:num w:numId="5">
    <w:abstractNumId w:val="4"/>
  </w:num>
  <w:num w:numId="6">
    <w:abstractNumId w:val="11"/>
  </w:num>
  <w:num w:numId="7">
    <w:abstractNumId w:val="9"/>
  </w:num>
  <w:num w:numId="8">
    <w:abstractNumId w:val="13"/>
  </w:num>
  <w:num w:numId="9">
    <w:abstractNumId w:val="12"/>
  </w:num>
  <w:num w:numId="10">
    <w:abstractNumId w:val="8"/>
  </w:num>
  <w:num w:numId="11">
    <w:abstractNumId w:val="6"/>
  </w:num>
  <w:num w:numId="12">
    <w:abstractNumId w:val="15"/>
  </w:num>
  <w:num w:numId="13">
    <w:abstractNumId w:val="7"/>
  </w:num>
  <w:num w:numId="14">
    <w:abstractNumId w:val="3"/>
  </w:num>
  <w:num w:numId="15">
    <w:abstractNumId w:val="10"/>
  </w:num>
  <w:num w:numId="1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2BB"/>
    <w:rsid w:val="00002C83"/>
    <w:rsid w:val="00004617"/>
    <w:rsid w:val="000062BC"/>
    <w:rsid w:val="000120DF"/>
    <w:rsid w:val="00013075"/>
    <w:rsid w:val="00015F6E"/>
    <w:rsid w:val="000360B0"/>
    <w:rsid w:val="00037B08"/>
    <w:rsid w:val="00045239"/>
    <w:rsid w:val="0004650B"/>
    <w:rsid w:val="00046B95"/>
    <w:rsid w:val="00050A92"/>
    <w:rsid w:val="000523A4"/>
    <w:rsid w:val="00056B69"/>
    <w:rsid w:val="00066FD8"/>
    <w:rsid w:val="00074969"/>
    <w:rsid w:val="0007672A"/>
    <w:rsid w:val="000767DE"/>
    <w:rsid w:val="000856A4"/>
    <w:rsid w:val="00094040"/>
    <w:rsid w:val="00094085"/>
    <w:rsid w:val="000A2012"/>
    <w:rsid w:val="000A2E28"/>
    <w:rsid w:val="000B4C56"/>
    <w:rsid w:val="000B6077"/>
    <w:rsid w:val="000B622C"/>
    <w:rsid w:val="000B65F3"/>
    <w:rsid w:val="000C0D3C"/>
    <w:rsid w:val="000E36D2"/>
    <w:rsid w:val="000F37D0"/>
    <w:rsid w:val="000F50FD"/>
    <w:rsid w:val="00107829"/>
    <w:rsid w:val="001102E0"/>
    <w:rsid w:val="00112E3B"/>
    <w:rsid w:val="00121EF1"/>
    <w:rsid w:val="00133572"/>
    <w:rsid w:val="001403F9"/>
    <w:rsid w:val="00141AE7"/>
    <w:rsid w:val="00152DE1"/>
    <w:rsid w:val="00160A40"/>
    <w:rsid w:val="00165ACD"/>
    <w:rsid w:val="00185483"/>
    <w:rsid w:val="00197574"/>
    <w:rsid w:val="001A6CC4"/>
    <w:rsid w:val="001B012B"/>
    <w:rsid w:val="001B4555"/>
    <w:rsid w:val="001C327A"/>
    <w:rsid w:val="001C4F0E"/>
    <w:rsid w:val="001D102A"/>
    <w:rsid w:val="001D3E7F"/>
    <w:rsid w:val="002056E1"/>
    <w:rsid w:val="0021159E"/>
    <w:rsid w:val="00212B7F"/>
    <w:rsid w:val="00215671"/>
    <w:rsid w:val="002203DE"/>
    <w:rsid w:val="002249F8"/>
    <w:rsid w:val="002455E3"/>
    <w:rsid w:val="00251D47"/>
    <w:rsid w:val="0026073D"/>
    <w:rsid w:val="00266310"/>
    <w:rsid w:val="002669EA"/>
    <w:rsid w:val="00275299"/>
    <w:rsid w:val="00282961"/>
    <w:rsid w:val="002867FB"/>
    <w:rsid w:val="00290ACC"/>
    <w:rsid w:val="002A2376"/>
    <w:rsid w:val="002B32D8"/>
    <w:rsid w:val="002B4E4C"/>
    <w:rsid w:val="002C62F4"/>
    <w:rsid w:val="002D29D9"/>
    <w:rsid w:val="002D3E91"/>
    <w:rsid w:val="002D7004"/>
    <w:rsid w:val="002E2604"/>
    <w:rsid w:val="002E4679"/>
    <w:rsid w:val="002E4F59"/>
    <w:rsid w:val="002E6349"/>
    <w:rsid w:val="002E7B06"/>
    <w:rsid w:val="002F6420"/>
    <w:rsid w:val="002F6BDE"/>
    <w:rsid w:val="00300004"/>
    <w:rsid w:val="00301678"/>
    <w:rsid w:val="00310BA7"/>
    <w:rsid w:val="0031526E"/>
    <w:rsid w:val="003160EA"/>
    <w:rsid w:val="00330A22"/>
    <w:rsid w:val="00340EA4"/>
    <w:rsid w:val="003511C8"/>
    <w:rsid w:val="00356990"/>
    <w:rsid w:val="0036012E"/>
    <w:rsid w:val="00370197"/>
    <w:rsid w:val="00371A4F"/>
    <w:rsid w:val="0037612C"/>
    <w:rsid w:val="00376A12"/>
    <w:rsid w:val="0037780B"/>
    <w:rsid w:val="003825AD"/>
    <w:rsid w:val="003B06E1"/>
    <w:rsid w:val="003D587A"/>
    <w:rsid w:val="003E49A6"/>
    <w:rsid w:val="003F3BF1"/>
    <w:rsid w:val="003F6DDD"/>
    <w:rsid w:val="00410145"/>
    <w:rsid w:val="00410EDF"/>
    <w:rsid w:val="00432E7E"/>
    <w:rsid w:val="004331F0"/>
    <w:rsid w:val="00447E93"/>
    <w:rsid w:val="00457255"/>
    <w:rsid w:val="00465BF2"/>
    <w:rsid w:val="004676E9"/>
    <w:rsid w:val="004809F5"/>
    <w:rsid w:val="004838E0"/>
    <w:rsid w:val="00484CB8"/>
    <w:rsid w:val="004927C0"/>
    <w:rsid w:val="004A11F5"/>
    <w:rsid w:val="004A608C"/>
    <w:rsid w:val="004A643D"/>
    <w:rsid w:val="004A7100"/>
    <w:rsid w:val="004B3593"/>
    <w:rsid w:val="004B766D"/>
    <w:rsid w:val="004C567C"/>
    <w:rsid w:val="004C5F88"/>
    <w:rsid w:val="004D125B"/>
    <w:rsid w:val="004D3731"/>
    <w:rsid w:val="004D5885"/>
    <w:rsid w:val="004E7F0C"/>
    <w:rsid w:val="004F3E55"/>
    <w:rsid w:val="004F465E"/>
    <w:rsid w:val="004F547C"/>
    <w:rsid w:val="005037B5"/>
    <w:rsid w:val="00506EC3"/>
    <w:rsid w:val="005122BB"/>
    <w:rsid w:val="005160E0"/>
    <w:rsid w:val="00527CE2"/>
    <w:rsid w:val="00535050"/>
    <w:rsid w:val="00545F08"/>
    <w:rsid w:val="00553307"/>
    <w:rsid w:val="00571892"/>
    <w:rsid w:val="0057547C"/>
    <w:rsid w:val="00575C98"/>
    <w:rsid w:val="00580645"/>
    <w:rsid w:val="00585252"/>
    <w:rsid w:val="00591AB5"/>
    <w:rsid w:val="00597047"/>
    <w:rsid w:val="005A4E8A"/>
    <w:rsid w:val="005B7363"/>
    <w:rsid w:val="005D52D4"/>
    <w:rsid w:val="005D7857"/>
    <w:rsid w:val="005E4BAA"/>
    <w:rsid w:val="005F0076"/>
    <w:rsid w:val="005F20E4"/>
    <w:rsid w:val="00602F50"/>
    <w:rsid w:val="0060540F"/>
    <w:rsid w:val="006115C5"/>
    <w:rsid w:val="006169B2"/>
    <w:rsid w:val="00620648"/>
    <w:rsid w:val="00631EF2"/>
    <w:rsid w:val="00645A12"/>
    <w:rsid w:val="00655084"/>
    <w:rsid w:val="00663B68"/>
    <w:rsid w:val="00684B4B"/>
    <w:rsid w:val="0069502F"/>
    <w:rsid w:val="00695CD0"/>
    <w:rsid w:val="006A0FCC"/>
    <w:rsid w:val="006A4906"/>
    <w:rsid w:val="006B64D8"/>
    <w:rsid w:val="006B68D4"/>
    <w:rsid w:val="006D03E3"/>
    <w:rsid w:val="006D30EF"/>
    <w:rsid w:val="006D34C5"/>
    <w:rsid w:val="006E4042"/>
    <w:rsid w:val="006F716A"/>
    <w:rsid w:val="00701E45"/>
    <w:rsid w:val="00706439"/>
    <w:rsid w:val="00706B5C"/>
    <w:rsid w:val="00721484"/>
    <w:rsid w:val="00722764"/>
    <w:rsid w:val="007244A9"/>
    <w:rsid w:val="00725F28"/>
    <w:rsid w:val="0072744D"/>
    <w:rsid w:val="00731081"/>
    <w:rsid w:val="00743AC3"/>
    <w:rsid w:val="00743F35"/>
    <w:rsid w:val="007550C9"/>
    <w:rsid w:val="00763B53"/>
    <w:rsid w:val="0076690E"/>
    <w:rsid w:val="00771A2F"/>
    <w:rsid w:val="00783EEA"/>
    <w:rsid w:val="007A1ADE"/>
    <w:rsid w:val="007B5A24"/>
    <w:rsid w:val="007B68FD"/>
    <w:rsid w:val="007D0DE7"/>
    <w:rsid w:val="007F6516"/>
    <w:rsid w:val="008067E3"/>
    <w:rsid w:val="0081327E"/>
    <w:rsid w:val="0081384F"/>
    <w:rsid w:val="00814A54"/>
    <w:rsid w:val="00821ACF"/>
    <w:rsid w:val="00824B05"/>
    <w:rsid w:val="008330A1"/>
    <w:rsid w:val="008473FE"/>
    <w:rsid w:val="008515A5"/>
    <w:rsid w:val="00853BC8"/>
    <w:rsid w:val="008561C2"/>
    <w:rsid w:val="00860CEB"/>
    <w:rsid w:val="00861D6B"/>
    <w:rsid w:val="00862E22"/>
    <w:rsid w:val="008738A1"/>
    <w:rsid w:val="00877D6E"/>
    <w:rsid w:val="008A611C"/>
    <w:rsid w:val="008B1F21"/>
    <w:rsid w:val="008B6FB4"/>
    <w:rsid w:val="008C084C"/>
    <w:rsid w:val="008C22CA"/>
    <w:rsid w:val="008C3CCC"/>
    <w:rsid w:val="008D699F"/>
    <w:rsid w:val="008E5459"/>
    <w:rsid w:val="008F066A"/>
    <w:rsid w:val="00914A99"/>
    <w:rsid w:val="00916346"/>
    <w:rsid w:val="009212D6"/>
    <w:rsid w:val="009407B4"/>
    <w:rsid w:val="00944EA4"/>
    <w:rsid w:val="00944ED1"/>
    <w:rsid w:val="00946E27"/>
    <w:rsid w:val="00951935"/>
    <w:rsid w:val="00961783"/>
    <w:rsid w:val="00961FA4"/>
    <w:rsid w:val="00962C89"/>
    <w:rsid w:val="00974DC5"/>
    <w:rsid w:val="00983294"/>
    <w:rsid w:val="009960F4"/>
    <w:rsid w:val="009960F7"/>
    <w:rsid w:val="009A0834"/>
    <w:rsid w:val="009C0304"/>
    <w:rsid w:val="009C69DC"/>
    <w:rsid w:val="009C7CAD"/>
    <w:rsid w:val="009D4155"/>
    <w:rsid w:val="009D4512"/>
    <w:rsid w:val="009D68EA"/>
    <w:rsid w:val="009E7216"/>
    <w:rsid w:val="009F2BD7"/>
    <w:rsid w:val="009F7F27"/>
    <w:rsid w:val="00A0202F"/>
    <w:rsid w:val="00A10665"/>
    <w:rsid w:val="00A244CB"/>
    <w:rsid w:val="00A24F38"/>
    <w:rsid w:val="00A32D1E"/>
    <w:rsid w:val="00A3550C"/>
    <w:rsid w:val="00A44293"/>
    <w:rsid w:val="00A520D1"/>
    <w:rsid w:val="00A53D43"/>
    <w:rsid w:val="00A53D95"/>
    <w:rsid w:val="00A53F85"/>
    <w:rsid w:val="00A741E4"/>
    <w:rsid w:val="00A875EC"/>
    <w:rsid w:val="00A94522"/>
    <w:rsid w:val="00A95BCD"/>
    <w:rsid w:val="00A97E96"/>
    <w:rsid w:val="00AA60F2"/>
    <w:rsid w:val="00AB3CE2"/>
    <w:rsid w:val="00AC7078"/>
    <w:rsid w:val="00AE6E27"/>
    <w:rsid w:val="00B046B6"/>
    <w:rsid w:val="00B05A24"/>
    <w:rsid w:val="00B13FEB"/>
    <w:rsid w:val="00B223A1"/>
    <w:rsid w:val="00B35694"/>
    <w:rsid w:val="00B35AA6"/>
    <w:rsid w:val="00B37066"/>
    <w:rsid w:val="00B5360E"/>
    <w:rsid w:val="00B57AA0"/>
    <w:rsid w:val="00B60907"/>
    <w:rsid w:val="00B6130B"/>
    <w:rsid w:val="00B67DB6"/>
    <w:rsid w:val="00B760BE"/>
    <w:rsid w:val="00B76842"/>
    <w:rsid w:val="00B81BE0"/>
    <w:rsid w:val="00BB124F"/>
    <w:rsid w:val="00BB6840"/>
    <w:rsid w:val="00BC2C9E"/>
    <w:rsid w:val="00BE0DAB"/>
    <w:rsid w:val="00BF041F"/>
    <w:rsid w:val="00BF0B89"/>
    <w:rsid w:val="00BF166D"/>
    <w:rsid w:val="00BF317A"/>
    <w:rsid w:val="00C04208"/>
    <w:rsid w:val="00C2791B"/>
    <w:rsid w:val="00C303FA"/>
    <w:rsid w:val="00C316C8"/>
    <w:rsid w:val="00C316ED"/>
    <w:rsid w:val="00C33ADE"/>
    <w:rsid w:val="00C41D79"/>
    <w:rsid w:val="00C42D49"/>
    <w:rsid w:val="00C4584E"/>
    <w:rsid w:val="00C47A83"/>
    <w:rsid w:val="00C6482B"/>
    <w:rsid w:val="00C65133"/>
    <w:rsid w:val="00C651DA"/>
    <w:rsid w:val="00C728C3"/>
    <w:rsid w:val="00C73277"/>
    <w:rsid w:val="00C8137D"/>
    <w:rsid w:val="00C9166D"/>
    <w:rsid w:val="00C931FD"/>
    <w:rsid w:val="00CA204D"/>
    <w:rsid w:val="00CA6EE7"/>
    <w:rsid w:val="00CB0EF7"/>
    <w:rsid w:val="00CB178B"/>
    <w:rsid w:val="00CC05A3"/>
    <w:rsid w:val="00CC7C72"/>
    <w:rsid w:val="00CD5AF8"/>
    <w:rsid w:val="00CE43E6"/>
    <w:rsid w:val="00CE7C5A"/>
    <w:rsid w:val="00CF2172"/>
    <w:rsid w:val="00CF4882"/>
    <w:rsid w:val="00D055FA"/>
    <w:rsid w:val="00D153C1"/>
    <w:rsid w:val="00D172F9"/>
    <w:rsid w:val="00D17686"/>
    <w:rsid w:val="00D211FC"/>
    <w:rsid w:val="00D22EA5"/>
    <w:rsid w:val="00D24253"/>
    <w:rsid w:val="00D26608"/>
    <w:rsid w:val="00D27CB2"/>
    <w:rsid w:val="00D27F37"/>
    <w:rsid w:val="00D3558F"/>
    <w:rsid w:val="00D5074B"/>
    <w:rsid w:val="00D570D5"/>
    <w:rsid w:val="00D716D5"/>
    <w:rsid w:val="00D7240A"/>
    <w:rsid w:val="00D8382C"/>
    <w:rsid w:val="00D9098F"/>
    <w:rsid w:val="00DA48F2"/>
    <w:rsid w:val="00DB6C27"/>
    <w:rsid w:val="00DC3C39"/>
    <w:rsid w:val="00DC4954"/>
    <w:rsid w:val="00DC5523"/>
    <w:rsid w:val="00DC79B8"/>
    <w:rsid w:val="00DD16A1"/>
    <w:rsid w:val="00DD26BB"/>
    <w:rsid w:val="00DD3B76"/>
    <w:rsid w:val="00DD5E03"/>
    <w:rsid w:val="00DE6E76"/>
    <w:rsid w:val="00DF06D9"/>
    <w:rsid w:val="00E07BB9"/>
    <w:rsid w:val="00E12CF9"/>
    <w:rsid w:val="00E1552C"/>
    <w:rsid w:val="00E3164C"/>
    <w:rsid w:val="00E33CBF"/>
    <w:rsid w:val="00E35B2B"/>
    <w:rsid w:val="00E40AF2"/>
    <w:rsid w:val="00E54759"/>
    <w:rsid w:val="00E72B69"/>
    <w:rsid w:val="00E77841"/>
    <w:rsid w:val="00E817A9"/>
    <w:rsid w:val="00E8690B"/>
    <w:rsid w:val="00E9546D"/>
    <w:rsid w:val="00EA3285"/>
    <w:rsid w:val="00EA40F2"/>
    <w:rsid w:val="00EB0FB1"/>
    <w:rsid w:val="00EB2855"/>
    <w:rsid w:val="00EB6834"/>
    <w:rsid w:val="00EC2E68"/>
    <w:rsid w:val="00ED59D9"/>
    <w:rsid w:val="00EF02CC"/>
    <w:rsid w:val="00EF2FD1"/>
    <w:rsid w:val="00EF6379"/>
    <w:rsid w:val="00F12547"/>
    <w:rsid w:val="00F15B62"/>
    <w:rsid w:val="00F215D4"/>
    <w:rsid w:val="00F21FE7"/>
    <w:rsid w:val="00F22CC3"/>
    <w:rsid w:val="00F24F74"/>
    <w:rsid w:val="00F40A4C"/>
    <w:rsid w:val="00F43DE7"/>
    <w:rsid w:val="00F47410"/>
    <w:rsid w:val="00F62F54"/>
    <w:rsid w:val="00F6490D"/>
    <w:rsid w:val="00F65FA7"/>
    <w:rsid w:val="00F708BE"/>
    <w:rsid w:val="00F76F88"/>
    <w:rsid w:val="00F86649"/>
    <w:rsid w:val="00FA3059"/>
    <w:rsid w:val="00FA78B1"/>
    <w:rsid w:val="00FB1E74"/>
    <w:rsid w:val="00FC20A5"/>
    <w:rsid w:val="00FD3618"/>
    <w:rsid w:val="00FD4B69"/>
    <w:rsid w:val="00FE0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martTagType w:namespaceuri="urn:schemas-microsoft-com:office:smarttags" w:name="City"/>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EF1"/>
    <w:rPr>
      <w:sz w:val="24"/>
      <w:szCs w:val="20"/>
    </w:rPr>
  </w:style>
  <w:style w:type="paragraph" w:styleId="Heading1">
    <w:name w:val="heading 1"/>
    <w:basedOn w:val="Normal"/>
    <w:next w:val="Normal"/>
    <w:link w:val="Heading1Char"/>
    <w:uiPriority w:val="99"/>
    <w:qFormat/>
    <w:rsid w:val="00121EF1"/>
    <w:pPr>
      <w:keepNext/>
      <w:outlineLvl w:val="0"/>
    </w:pPr>
  </w:style>
  <w:style w:type="paragraph" w:styleId="Heading2">
    <w:name w:val="heading 2"/>
    <w:basedOn w:val="Normal"/>
    <w:next w:val="Normal"/>
    <w:link w:val="Heading2Char"/>
    <w:uiPriority w:val="99"/>
    <w:qFormat/>
    <w:rsid w:val="00121EF1"/>
    <w:pPr>
      <w:keepNext/>
      <w:outlineLvl w:val="1"/>
    </w:pPr>
    <w:rPr>
      <w:b/>
      <w:smallCaps/>
    </w:rPr>
  </w:style>
  <w:style w:type="paragraph" w:styleId="Heading3">
    <w:name w:val="heading 3"/>
    <w:basedOn w:val="Normal"/>
    <w:next w:val="Normal"/>
    <w:link w:val="Heading3Char"/>
    <w:uiPriority w:val="99"/>
    <w:qFormat/>
    <w:rsid w:val="00121EF1"/>
    <w:pPr>
      <w:keepNext/>
      <w:ind w:left="1440" w:hanging="1440"/>
      <w:outlineLvl w:val="2"/>
    </w:pPr>
  </w:style>
  <w:style w:type="paragraph" w:styleId="Heading4">
    <w:name w:val="heading 4"/>
    <w:basedOn w:val="Normal"/>
    <w:next w:val="Normal"/>
    <w:link w:val="Heading4Char"/>
    <w:uiPriority w:val="99"/>
    <w:qFormat/>
    <w:rsid w:val="00121EF1"/>
    <w:pPr>
      <w:keepNext/>
      <w:ind w:left="1380" w:hanging="1380"/>
      <w:outlineLvl w:val="3"/>
    </w:pPr>
  </w:style>
  <w:style w:type="paragraph" w:styleId="Heading5">
    <w:name w:val="heading 5"/>
    <w:basedOn w:val="Normal"/>
    <w:next w:val="Normal"/>
    <w:link w:val="Heading5Char"/>
    <w:uiPriority w:val="99"/>
    <w:qFormat/>
    <w:rsid w:val="00121EF1"/>
    <w:pPr>
      <w:keepNext/>
      <w:numPr>
        <w:numId w:val="1"/>
      </w:numPr>
      <w:outlineLvl w:val="4"/>
    </w:pPr>
  </w:style>
  <w:style w:type="paragraph" w:styleId="Heading6">
    <w:name w:val="heading 6"/>
    <w:basedOn w:val="Normal"/>
    <w:next w:val="Normal"/>
    <w:link w:val="Heading6Char"/>
    <w:uiPriority w:val="99"/>
    <w:qFormat/>
    <w:rsid w:val="00121EF1"/>
    <w:pPr>
      <w:keepNext/>
      <w:ind w:left="6480"/>
      <w:outlineLvl w:val="5"/>
    </w:pPr>
    <w:rPr>
      <w:sz w:val="28"/>
    </w:rPr>
  </w:style>
  <w:style w:type="paragraph" w:styleId="Heading7">
    <w:name w:val="heading 7"/>
    <w:basedOn w:val="Normal"/>
    <w:next w:val="Normal"/>
    <w:link w:val="Heading7Char"/>
    <w:uiPriority w:val="99"/>
    <w:qFormat/>
    <w:rsid w:val="00121EF1"/>
    <w:pPr>
      <w:keepNext/>
      <w:numPr>
        <w:numId w:val="2"/>
      </w:numPr>
      <w:shd w:val="pct12" w:color="auto" w:fill="auto"/>
      <w:outlineLvl w:val="6"/>
    </w:pPr>
    <w:rPr>
      <w:b/>
      <w: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4B4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84B4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684B4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684B4B"/>
    <w:rPr>
      <w:rFonts w:ascii="Calibri" w:hAnsi="Calibri" w:cs="Times New Roman"/>
      <w:b/>
      <w:bCs/>
      <w:sz w:val="28"/>
      <w:szCs w:val="28"/>
    </w:rPr>
  </w:style>
  <w:style w:type="character" w:customStyle="1" w:styleId="Heading5Char">
    <w:name w:val="Heading 5 Char"/>
    <w:basedOn w:val="DefaultParagraphFont"/>
    <w:link w:val="Heading5"/>
    <w:uiPriority w:val="99"/>
    <w:locked/>
    <w:rsid w:val="00684B4B"/>
    <w:rPr>
      <w:rFonts w:cs="Times New Roman"/>
      <w:sz w:val="20"/>
      <w:szCs w:val="20"/>
    </w:rPr>
  </w:style>
  <w:style w:type="character" w:customStyle="1" w:styleId="Heading6Char">
    <w:name w:val="Heading 6 Char"/>
    <w:basedOn w:val="DefaultParagraphFont"/>
    <w:link w:val="Heading6"/>
    <w:uiPriority w:val="99"/>
    <w:semiHidden/>
    <w:locked/>
    <w:rsid w:val="00684B4B"/>
    <w:rPr>
      <w:rFonts w:ascii="Calibri" w:hAnsi="Calibri" w:cs="Times New Roman"/>
      <w:b/>
      <w:bCs/>
    </w:rPr>
  </w:style>
  <w:style w:type="character" w:customStyle="1" w:styleId="Heading7Char">
    <w:name w:val="Heading 7 Char"/>
    <w:basedOn w:val="DefaultParagraphFont"/>
    <w:link w:val="Heading7"/>
    <w:uiPriority w:val="99"/>
    <w:locked/>
    <w:rsid w:val="00684B4B"/>
    <w:rPr>
      <w:rFonts w:cs="Times New Roman"/>
      <w:b/>
      <w:caps/>
      <w:sz w:val="20"/>
      <w:szCs w:val="20"/>
      <w:shd w:val="pct12" w:color="auto" w:fill="auto"/>
    </w:rPr>
  </w:style>
  <w:style w:type="paragraph" w:styleId="EnvelopeReturn">
    <w:name w:val="envelope return"/>
    <w:basedOn w:val="Normal"/>
    <w:uiPriority w:val="99"/>
    <w:rsid w:val="00121EF1"/>
    <w:rPr>
      <w:rFonts w:ascii="Maiandra GD" w:hAnsi="Maiandra GD" w:cs="Arial"/>
      <w:sz w:val="20"/>
    </w:rPr>
  </w:style>
  <w:style w:type="paragraph" w:styleId="EnvelopeAddress">
    <w:name w:val="envelope address"/>
    <w:basedOn w:val="Normal"/>
    <w:uiPriority w:val="99"/>
    <w:rsid w:val="00121EF1"/>
    <w:pPr>
      <w:framePr w:w="7920" w:h="1980" w:hRule="exact" w:hSpace="180" w:wrap="auto" w:hAnchor="page" w:xAlign="center" w:yAlign="bottom"/>
      <w:ind w:left="2880"/>
    </w:pPr>
    <w:rPr>
      <w:rFonts w:ascii="Maiandra GD" w:hAnsi="Maiandra GD" w:cs="Arial"/>
    </w:rPr>
  </w:style>
  <w:style w:type="paragraph" w:styleId="Footer">
    <w:name w:val="footer"/>
    <w:basedOn w:val="Normal"/>
    <w:link w:val="FooterChar"/>
    <w:uiPriority w:val="99"/>
    <w:rsid w:val="00121EF1"/>
    <w:pPr>
      <w:tabs>
        <w:tab w:val="center" w:pos="4320"/>
        <w:tab w:val="right" w:pos="8640"/>
      </w:tabs>
    </w:pPr>
  </w:style>
  <w:style w:type="character" w:customStyle="1" w:styleId="FooterChar">
    <w:name w:val="Footer Char"/>
    <w:basedOn w:val="DefaultParagraphFont"/>
    <w:link w:val="Footer"/>
    <w:uiPriority w:val="99"/>
    <w:semiHidden/>
    <w:locked/>
    <w:rsid w:val="00684B4B"/>
    <w:rPr>
      <w:rFonts w:cs="Times New Roman"/>
      <w:sz w:val="20"/>
      <w:szCs w:val="20"/>
    </w:rPr>
  </w:style>
  <w:style w:type="paragraph" w:styleId="Title">
    <w:name w:val="Title"/>
    <w:basedOn w:val="Normal"/>
    <w:link w:val="TitleChar"/>
    <w:uiPriority w:val="99"/>
    <w:qFormat/>
    <w:rsid w:val="00121EF1"/>
    <w:pPr>
      <w:jc w:val="center"/>
    </w:pPr>
    <w:rPr>
      <w:b/>
      <w:caps/>
      <w:sz w:val="28"/>
    </w:rPr>
  </w:style>
  <w:style w:type="character" w:customStyle="1" w:styleId="TitleChar">
    <w:name w:val="Title Char"/>
    <w:basedOn w:val="DefaultParagraphFont"/>
    <w:link w:val="Title"/>
    <w:uiPriority w:val="99"/>
    <w:locked/>
    <w:rsid w:val="00684B4B"/>
    <w:rPr>
      <w:rFonts w:ascii="Cambria" w:hAnsi="Cambria" w:cs="Times New Roman"/>
      <w:b/>
      <w:bCs/>
      <w:kern w:val="28"/>
      <w:sz w:val="32"/>
      <w:szCs w:val="32"/>
    </w:rPr>
  </w:style>
  <w:style w:type="paragraph" w:styleId="BodyText">
    <w:name w:val="Body Text"/>
    <w:basedOn w:val="Normal"/>
    <w:link w:val="BodyTextChar"/>
    <w:uiPriority w:val="99"/>
    <w:rsid w:val="00121EF1"/>
  </w:style>
  <w:style w:type="character" w:customStyle="1" w:styleId="BodyTextChar">
    <w:name w:val="Body Text Char"/>
    <w:basedOn w:val="DefaultParagraphFont"/>
    <w:link w:val="BodyText"/>
    <w:uiPriority w:val="99"/>
    <w:semiHidden/>
    <w:locked/>
    <w:rsid w:val="00684B4B"/>
    <w:rPr>
      <w:rFonts w:cs="Times New Roman"/>
      <w:sz w:val="20"/>
      <w:szCs w:val="20"/>
    </w:rPr>
  </w:style>
  <w:style w:type="paragraph" w:styleId="BodyTextIndent">
    <w:name w:val="Body Text Indent"/>
    <w:basedOn w:val="Normal"/>
    <w:link w:val="BodyTextIndentChar"/>
    <w:uiPriority w:val="99"/>
    <w:rsid w:val="00121EF1"/>
    <w:pPr>
      <w:ind w:left="1440"/>
    </w:pPr>
    <w:rPr>
      <w:i/>
    </w:rPr>
  </w:style>
  <w:style w:type="character" w:customStyle="1" w:styleId="BodyTextIndentChar">
    <w:name w:val="Body Text Indent Char"/>
    <w:basedOn w:val="DefaultParagraphFont"/>
    <w:link w:val="BodyTextIndent"/>
    <w:uiPriority w:val="99"/>
    <w:semiHidden/>
    <w:locked/>
    <w:rsid w:val="00684B4B"/>
    <w:rPr>
      <w:rFonts w:cs="Times New Roman"/>
      <w:sz w:val="20"/>
      <w:szCs w:val="20"/>
    </w:rPr>
  </w:style>
  <w:style w:type="paragraph" w:styleId="BodyTextIndent2">
    <w:name w:val="Body Text Indent 2"/>
    <w:basedOn w:val="Normal"/>
    <w:link w:val="BodyTextIndent2Char"/>
    <w:uiPriority w:val="99"/>
    <w:rsid w:val="00121EF1"/>
    <w:pPr>
      <w:ind w:left="2160" w:hanging="1440"/>
    </w:pPr>
  </w:style>
  <w:style w:type="character" w:customStyle="1" w:styleId="BodyTextIndent2Char">
    <w:name w:val="Body Text Indent 2 Char"/>
    <w:basedOn w:val="DefaultParagraphFont"/>
    <w:link w:val="BodyTextIndent2"/>
    <w:uiPriority w:val="99"/>
    <w:semiHidden/>
    <w:locked/>
    <w:rsid w:val="00684B4B"/>
    <w:rPr>
      <w:rFonts w:cs="Times New Roman"/>
      <w:sz w:val="20"/>
      <w:szCs w:val="20"/>
    </w:rPr>
  </w:style>
  <w:style w:type="paragraph" w:styleId="BodyTextIndent3">
    <w:name w:val="Body Text Indent 3"/>
    <w:basedOn w:val="Normal"/>
    <w:link w:val="BodyTextIndent3Char"/>
    <w:uiPriority w:val="99"/>
    <w:rsid w:val="00121EF1"/>
    <w:pPr>
      <w:ind w:left="2880" w:hanging="1440"/>
    </w:pPr>
  </w:style>
  <w:style w:type="character" w:customStyle="1" w:styleId="BodyTextIndent3Char">
    <w:name w:val="Body Text Indent 3 Char"/>
    <w:basedOn w:val="DefaultParagraphFont"/>
    <w:link w:val="BodyTextIndent3"/>
    <w:uiPriority w:val="99"/>
    <w:semiHidden/>
    <w:locked/>
    <w:rsid w:val="00684B4B"/>
    <w:rPr>
      <w:rFonts w:cs="Times New Roman"/>
      <w:sz w:val="16"/>
      <w:szCs w:val="16"/>
    </w:rPr>
  </w:style>
  <w:style w:type="paragraph" w:styleId="BodyText2">
    <w:name w:val="Body Text 2"/>
    <w:basedOn w:val="Normal"/>
    <w:link w:val="BodyText2Char"/>
    <w:uiPriority w:val="99"/>
    <w:rsid w:val="00121EF1"/>
    <w:pPr>
      <w:jc w:val="both"/>
    </w:pPr>
  </w:style>
  <w:style w:type="character" w:customStyle="1" w:styleId="BodyText2Char">
    <w:name w:val="Body Text 2 Char"/>
    <w:basedOn w:val="DefaultParagraphFont"/>
    <w:link w:val="BodyText2"/>
    <w:uiPriority w:val="99"/>
    <w:semiHidden/>
    <w:locked/>
    <w:rsid w:val="00684B4B"/>
    <w:rPr>
      <w:rFonts w:cs="Times New Roman"/>
      <w:sz w:val="20"/>
      <w:szCs w:val="20"/>
    </w:rPr>
  </w:style>
  <w:style w:type="character" w:styleId="PageNumber">
    <w:name w:val="page number"/>
    <w:basedOn w:val="DefaultParagraphFont"/>
    <w:uiPriority w:val="99"/>
    <w:rsid w:val="00121EF1"/>
    <w:rPr>
      <w:rFonts w:cs="Times New Roman"/>
    </w:rPr>
  </w:style>
  <w:style w:type="paragraph" w:styleId="Header">
    <w:name w:val="header"/>
    <w:basedOn w:val="Normal"/>
    <w:link w:val="HeaderChar"/>
    <w:uiPriority w:val="99"/>
    <w:rsid w:val="00121EF1"/>
    <w:pPr>
      <w:tabs>
        <w:tab w:val="center" w:pos="4320"/>
        <w:tab w:val="right" w:pos="8640"/>
      </w:tabs>
    </w:pPr>
  </w:style>
  <w:style w:type="character" w:customStyle="1" w:styleId="HeaderChar">
    <w:name w:val="Header Char"/>
    <w:basedOn w:val="DefaultParagraphFont"/>
    <w:link w:val="Header"/>
    <w:uiPriority w:val="99"/>
    <w:semiHidden/>
    <w:locked/>
    <w:rsid w:val="00684B4B"/>
    <w:rPr>
      <w:rFonts w:cs="Times New Roman"/>
      <w:sz w:val="20"/>
      <w:szCs w:val="20"/>
    </w:rPr>
  </w:style>
  <w:style w:type="character" w:customStyle="1" w:styleId="Char">
    <w:name w:val="Char"/>
    <w:basedOn w:val="DefaultParagraphFont"/>
    <w:uiPriority w:val="99"/>
    <w:rsid w:val="00121EF1"/>
    <w:rPr>
      <w:rFonts w:cs="Times New Roman"/>
      <w:sz w:val="24"/>
      <w:lang w:val="en-US" w:eastAsia="en-US" w:bidi="ar-SA"/>
    </w:rPr>
  </w:style>
  <w:style w:type="table" w:styleId="TableGrid">
    <w:name w:val="Table Grid"/>
    <w:basedOn w:val="TableNormal"/>
    <w:uiPriority w:val="99"/>
    <w:rsid w:val="008067E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84CB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4B4B"/>
    <w:rPr>
      <w:rFonts w:cs="Times New Roman"/>
      <w:sz w:val="2"/>
    </w:rPr>
  </w:style>
  <w:style w:type="character" w:styleId="CommentReference">
    <w:name w:val="annotation reference"/>
    <w:basedOn w:val="DefaultParagraphFont"/>
    <w:uiPriority w:val="99"/>
    <w:semiHidden/>
    <w:rsid w:val="00E72B69"/>
    <w:rPr>
      <w:rFonts w:cs="Times New Roman"/>
      <w:sz w:val="16"/>
      <w:szCs w:val="16"/>
    </w:rPr>
  </w:style>
  <w:style w:type="paragraph" w:styleId="CommentText">
    <w:name w:val="annotation text"/>
    <w:basedOn w:val="Normal"/>
    <w:link w:val="CommentTextChar"/>
    <w:uiPriority w:val="99"/>
    <w:semiHidden/>
    <w:rsid w:val="00E72B69"/>
    <w:rPr>
      <w:sz w:val="20"/>
    </w:rPr>
  </w:style>
  <w:style w:type="character" w:customStyle="1" w:styleId="CommentTextChar">
    <w:name w:val="Comment Text Char"/>
    <w:basedOn w:val="DefaultParagraphFont"/>
    <w:link w:val="CommentText"/>
    <w:uiPriority w:val="99"/>
    <w:semiHidden/>
    <w:locked/>
    <w:rsid w:val="00684B4B"/>
    <w:rPr>
      <w:rFonts w:cs="Times New Roman"/>
      <w:sz w:val="20"/>
      <w:szCs w:val="20"/>
    </w:rPr>
  </w:style>
  <w:style w:type="paragraph" w:styleId="CommentSubject">
    <w:name w:val="annotation subject"/>
    <w:basedOn w:val="CommentText"/>
    <w:next w:val="CommentText"/>
    <w:link w:val="CommentSubjectChar"/>
    <w:uiPriority w:val="99"/>
    <w:semiHidden/>
    <w:rsid w:val="00E72B69"/>
    <w:rPr>
      <w:b/>
      <w:bCs/>
    </w:rPr>
  </w:style>
  <w:style w:type="character" w:customStyle="1" w:styleId="CommentSubjectChar">
    <w:name w:val="Comment Subject Char"/>
    <w:basedOn w:val="CommentTextChar"/>
    <w:link w:val="CommentSubject"/>
    <w:uiPriority w:val="99"/>
    <w:semiHidden/>
    <w:locked/>
    <w:rsid w:val="00684B4B"/>
    <w:rPr>
      <w:rFonts w:cs="Times New Roman"/>
      <w:b/>
      <w:bCs/>
      <w:sz w:val="20"/>
      <w:szCs w:val="20"/>
    </w:rPr>
  </w:style>
  <w:style w:type="paragraph" w:styleId="ListParagraph">
    <w:name w:val="List Paragraph"/>
    <w:basedOn w:val="Normal"/>
    <w:uiPriority w:val="99"/>
    <w:qFormat/>
    <w:rsid w:val="00B67DB6"/>
    <w:pPr>
      <w:ind w:left="720"/>
      <w:contextualSpacing/>
    </w:pPr>
  </w:style>
  <w:style w:type="paragraph" w:styleId="PlainText">
    <w:name w:val="Plain Text"/>
    <w:basedOn w:val="Normal"/>
    <w:link w:val="PlainTextChar"/>
    <w:uiPriority w:val="99"/>
    <w:rsid w:val="009960F7"/>
    <w:rPr>
      <w:rFonts w:ascii="Courier New" w:hAnsi="Courier New" w:cs="Courier New"/>
      <w:sz w:val="20"/>
    </w:rPr>
  </w:style>
  <w:style w:type="character" w:customStyle="1" w:styleId="PlainTextChar">
    <w:name w:val="Plain Text Char"/>
    <w:basedOn w:val="DefaultParagraphFont"/>
    <w:link w:val="PlainText"/>
    <w:uiPriority w:val="99"/>
    <w:locked/>
    <w:rsid w:val="009960F7"/>
    <w:rPr>
      <w:rFonts w:ascii="Courier New" w:hAnsi="Courier New" w:cs="Courier New"/>
      <w:lang w:val="en-US" w:eastAsia="en-US" w:bidi="ar-SA"/>
    </w:rPr>
  </w:style>
  <w:style w:type="character" w:styleId="BookTitle">
    <w:name w:val="Book Title"/>
    <w:basedOn w:val="DefaultParagraphFont"/>
    <w:uiPriority w:val="99"/>
    <w:qFormat/>
    <w:rsid w:val="00152DE1"/>
    <w:rPr>
      <w:rFonts w:cs="Times New Roman"/>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EF1"/>
    <w:rPr>
      <w:sz w:val="24"/>
      <w:szCs w:val="20"/>
    </w:rPr>
  </w:style>
  <w:style w:type="paragraph" w:styleId="Heading1">
    <w:name w:val="heading 1"/>
    <w:basedOn w:val="Normal"/>
    <w:next w:val="Normal"/>
    <w:link w:val="Heading1Char"/>
    <w:uiPriority w:val="99"/>
    <w:qFormat/>
    <w:rsid w:val="00121EF1"/>
    <w:pPr>
      <w:keepNext/>
      <w:outlineLvl w:val="0"/>
    </w:pPr>
  </w:style>
  <w:style w:type="paragraph" w:styleId="Heading2">
    <w:name w:val="heading 2"/>
    <w:basedOn w:val="Normal"/>
    <w:next w:val="Normal"/>
    <w:link w:val="Heading2Char"/>
    <w:uiPriority w:val="99"/>
    <w:qFormat/>
    <w:rsid w:val="00121EF1"/>
    <w:pPr>
      <w:keepNext/>
      <w:outlineLvl w:val="1"/>
    </w:pPr>
    <w:rPr>
      <w:b/>
      <w:smallCaps/>
    </w:rPr>
  </w:style>
  <w:style w:type="paragraph" w:styleId="Heading3">
    <w:name w:val="heading 3"/>
    <w:basedOn w:val="Normal"/>
    <w:next w:val="Normal"/>
    <w:link w:val="Heading3Char"/>
    <w:uiPriority w:val="99"/>
    <w:qFormat/>
    <w:rsid w:val="00121EF1"/>
    <w:pPr>
      <w:keepNext/>
      <w:ind w:left="1440" w:hanging="1440"/>
      <w:outlineLvl w:val="2"/>
    </w:pPr>
  </w:style>
  <w:style w:type="paragraph" w:styleId="Heading4">
    <w:name w:val="heading 4"/>
    <w:basedOn w:val="Normal"/>
    <w:next w:val="Normal"/>
    <w:link w:val="Heading4Char"/>
    <w:uiPriority w:val="99"/>
    <w:qFormat/>
    <w:rsid w:val="00121EF1"/>
    <w:pPr>
      <w:keepNext/>
      <w:ind w:left="1380" w:hanging="1380"/>
      <w:outlineLvl w:val="3"/>
    </w:pPr>
  </w:style>
  <w:style w:type="paragraph" w:styleId="Heading5">
    <w:name w:val="heading 5"/>
    <w:basedOn w:val="Normal"/>
    <w:next w:val="Normal"/>
    <w:link w:val="Heading5Char"/>
    <w:uiPriority w:val="99"/>
    <w:qFormat/>
    <w:rsid w:val="00121EF1"/>
    <w:pPr>
      <w:keepNext/>
      <w:numPr>
        <w:numId w:val="1"/>
      </w:numPr>
      <w:outlineLvl w:val="4"/>
    </w:pPr>
  </w:style>
  <w:style w:type="paragraph" w:styleId="Heading6">
    <w:name w:val="heading 6"/>
    <w:basedOn w:val="Normal"/>
    <w:next w:val="Normal"/>
    <w:link w:val="Heading6Char"/>
    <w:uiPriority w:val="99"/>
    <w:qFormat/>
    <w:rsid w:val="00121EF1"/>
    <w:pPr>
      <w:keepNext/>
      <w:ind w:left="6480"/>
      <w:outlineLvl w:val="5"/>
    </w:pPr>
    <w:rPr>
      <w:sz w:val="28"/>
    </w:rPr>
  </w:style>
  <w:style w:type="paragraph" w:styleId="Heading7">
    <w:name w:val="heading 7"/>
    <w:basedOn w:val="Normal"/>
    <w:next w:val="Normal"/>
    <w:link w:val="Heading7Char"/>
    <w:uiPriority w:val="99"/>
    <w:qFormat/>
    <w:rsid w:val="00121EF1"/>
    <w:pPr>
      <w:keepNext/>
      <w:numPr>
        <w:numId w:val="2"/>
      </w:numPr>
      <w:shd w:val="pct12" w:color="auto" w:fill="auto"/>
      <w:outlineLvl w:val="6"/>
    </w:pPr>
    <w:rPr>
      <w:b/>
      <w: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4B4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84B4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684B4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684B4B"/>
    <w:rPr>
      <w:rFonts w:ascii="Calibri" w:hAnsi="Calibri" w:cs="Times New Roman"/>
      <w:b/>
      <w:bCs/>
      <w:sz w:val="28"/>
      <w:szCs w:val="28"/>
    </w:rPr>
  </w:style>
  <w:style w:type="character" w:customStyle="1" w:styleId="Heading5Char">
    <w:name w:val="Heading 5 Char"/>
    <w:basedOn w:val="DefaultParagraphFont"/>
    <w:link w:val="Heading5"/>
    <w:uiPriority w:val="99"/>
    <w:locked/>
    <w:rsid w:val="00684B4B"/>
    <w:rPr>
      <w:rFonts w:cs="Times New Roman"/>
      <w:sz w:val="20"/>
      <w:szCs w:val="20"/>
    </w:rPr>
  </w:style>
  <w:style w:type="character" w:customStyle="1" w:styleId="Heading6Char">
    <w:name w:val="Heading 6 Char"/>
    <w:basedOn w:val="DefaultParagraphFont"/>
    <w:link w:val="Heading6"/>
    <w:uiPriority w:val="99"/>
    <w:semiHidden/>
    <w:locked/>
    <w:rsid w:val="00684B4B"/>
    <w:rPr>
      <w:rFonts w:ascii="Calibri" w:hAnsi="Calibri" w:cs="Times New Roman"/>
      <w:b/>
      <w:bCs/>
    </w:rPr>
  </w:style>
  <w:style w:type="character" w:customStyle="1" w:styleId="Heading7Char">
    <w:name w:val="Heading 7 Char"/>
    <w:basedOn w:val="DefaultParagraphFont"/>
    <w:link w:val="Heading7"/>
    <w:uiPriority w:val="99"/>
    <w:locked/>
    <w:rsid w:val="00684B4B"/>
    <w:rPr>
      <w:rFonts w:cs="Times New Roman"/>
      <w:b/>
      <w:caps/>
      <w:sz w:val="20"/>
      <w:szCs w:val="20"/>
      <w:shd w:val="pct12" w:color="auto" w:fill="auto"/>
    </w:rPr>
  </w:style>
  <w:style w:type="paragraph" w:styleId="EnvelopeReturn">
    <w:name w:val="envelope return"/>
    <w:basedOn w:val="Normal"/>
    <w:uiPriority w:val="99"/>
    <w:rsid w:val="00121EF1"/>
    <w:rPr>
      <w:rFonts w:ascii="Maiandra GD" w:hAnsi="Maiandra GD" w:cs="Arial"/>
      <w:sz w:val="20"/>
    </w:rPr>
  </w:style>
  <w:style w:type="paragraph" w:styleId="EnvelopeAddress">
    <w:name w:val="envelope address"/>
    <w:basedOn w:val="Normal"/>
    <w:uiPriority w:val="99"/>
    <w:rsid w:val="00121EF1"/>
    <w:pPr>
      <w:framePr w:w="7920" w:h="1980" w:hRule="exact" w:hSpace="180" w:wrap="auto" w:hAnchor="page" w:xAlign="center" w:yAlign="bottom"/>
      <w:ind w:left="2880"/>
    </w:pPr>
    <w:rPr>
      <w:rFonts w:ascii="Maiandra GD" w:hAnsi="Maiandra GD" w:cs="Arial"/>
    </w:rPr>
  </w:style>
  <w:style w:type="paragraph" w:styleId="Footer">
    <w:name w:val="footer"/>
    <w:basedOn w:val="Normal"/>
    <w:link w:val="FooterChar"/>
    <w:uiPriority w:val="99"/>
    <w:rsid w:val="00121EF1"/>
    <w:pPr>
      <w:tabs>
        <w:tab w:val="center" w:pos="4320"/>
        <w:tab w:val="right" w:pos="8640"/>
      </w:tabs>
    </w:pPr>
  </w:style>
  <w:style w:type="character" w:customStyle="1" w:styleId="FooterChar">
    <w:name w:val="Footer Char"/>
    <w:basedOn w:val="DefaultParagraphFont"/>
    <w:link w:val="Footer"/>
    <w:uiPriority w:val="99"/>
    <w:semiHidden/>
    <w:locked/>
    <w:rsid w:val="00684B4B"/>
    <w:rPr>
      <w:rFonts w:cs="Times New Roman"/>
      <w:sz w:val="20"/>
      <w:szCs w:val="20"/>
    </w:rPr>
  </w:style>
  <w:style w:type="paragraph" w:styleId="Title">
    <w:name w:val="Title"/>
    <w:basedOn w:val="Normal"/>
    <w:link w:val="TitleChar"/>
    <w:uiPriority w:val="99"/>
    <w:qFormat/>
    <w:rsid w:val="00121EF1"/>
    <w:pPr>
      <w:jc w:val="center"/>
    </w:pPr>
    <w:rPr>
      <w:b/>
      <w:caps/>
      <w:sz w:val="28"/>
    </w:rPr>
  </w:style>
  <w:style w:type="character" w:customStyle="1" w:styleId="TitleChar">
    <w:name w:val="Title Char"/>
    <w:basedOn w:val="DefaultParagraphFont"/>
    <w:link w:val="Title"/>
    <w:uiPriority w:val="99"/>
    <w:locked/>
    <w:rsid w:val="00684B4B"/>
    <w:rPr>
      <w:rFonts w:ascii="Cambria" w:hAnsi="Cambria" w:cs="Times New Roman"/>
      <w:b/>
      <w:bCs/>
      <w:kern w:val="28"/>
      <w:sz w:val="32"/>
      <w:szCs w:val="32"/>
    </w:rPr>
  </w:style>
  <w:style w:type="paragraph" w:styleId="BodyText">
    <w:name w:val="Body Text"/>
    <w:basedOn w:val="Normal"/>
    <w:link w:val="BodyTextChar"/>
    <w:uiPriority w:val="99"/>
    <w:rsid w:val="00121EF1"/>
  </w:style>
  <w:style w:type="character" w:customStyle="1" w:styleId="BodyTextChar">
    <w:name w:val="Body Text Char"/>
    <w:basedOn w:val="DefaultParagraphFont"/>
    <w:link w:val="BodyText"/>
    <w:uiPriority w:val="99"/>
    <w:semiHidden/>
    <w:locked/>
    <w:rsid w:val="00684B4B"/>
    <w:rPr>
      <w:rFonts w:cs="Times New Roman"/>
      <w:sz w:val="20"/>
      <w:szCs w:val="20"/>
    </w:rPr>
  </w:style>
  <w:style w:type="paragraph" w:styleId="BodyTextIndent">
    <w:name w:val="Body Text Indent"/>
    <w:basedOn w:val="Normal"/>
    <w:link w:val="BodyTextIndentChar"/>
    <w:uiPriority w:val="99"/>
    <w:rsid w:val="00121EF1"/>
    <w:pPr>
      <w:ind w:left="1440"/>
    </w:pPr>
    <w:rPr>
      <w:i/>
    </w:rPr>
  </w:style>
  <w:style w:type="character" w:customStyle="1" w:styleId="BodyTextIndentChar">
    <w:name w:val="Body Text Indent Char"/>
    <w:basedOn w:val="DefaultParagraphFont"/>
    <w:link w:val="BodyTextIndent"/>
    <w:uiPriority w:val="99"/>
    <w:semiHidden/>
    <w:locked/>
    <w:rsid w:val="00684B4B"/>
    <w:rPr>
      <w:rFonts w:cs="Times New Roman"/>
      <w:sz w:val="20"/>
      <w:szCs w:val="20"/>
    </w:rPr>
  </w:style>
  <w:style w:type="paragraph" w:styleId="BodyTextIndent2">
    <w:name w:val="Body Text Indent 2"/>
    <w:basedOn w:val="Normal"/>
    <w:link w:val="BodyTextIndent2Char"/>
    <w:uiPriority w:val="99"/>
    <w:rsid w:val="00121EF1"/>
    <w:pPr>
      <w:ind w:left="2160" w:hanging="1440"/>
    </w:pPr>
  </w:style>
  <w:style w:type="character" w:customStyle="1" w:styleId="BodyTextIndent2Char">
    <w:name w:val="Body Text Indent 2 Char"/>
    <w:basedOn w:val="DefaultParagraphFont"/>
    <w:link w:val="BodyTextIndent2"/>
    <w:uiPriority w:val="99"/>
    <w:semiHidden/>
    <w:locked/>
    <w:rsid w:val="00684B4B"/>
    <w:rPr>
      <w:rFonts w:cs="Times New Roman"/>
      <w:sz w:val="20"/>
      <w:szCs w:val="20"/>
    </w:rPr>
  </w:style>
  <w:style w:type="paragraph" w:styleId="BodyTextIndent3">
    <w:name w:val="Body Text Indent 3"/>
    <w:basedOn w:val="Normal"/>
    <w:link w:val="BodyTextIndent3Char"/>
    <w:uiPriority w:val="99"/>
    <w:rsid w:val="00121EF1"/>
    <w:pPr>
      <w:ind w:left="2880" w:hanging="1440"/>
    </w:pPr>
  </w:style>
  <w:style w:type="character" w:customStyle="1" w:styleId="BodyTextIndent3Char">
    <w:name w:val="Body Text Indent 3 Char"/>
    <w:basedOn w:val="DefaultParagraphFont"/>
    <w:link w:val="BodyTextIndent3"/>
    <w:uiPriority w:val="99"/>
    <w:semiHidden/>
    <w:locked/>
    <w:rsid w:val="00684B4B"/>
    <w:rPr>
      <w:rFonts w:cs="Times New Roman"/>
      <w:sz w:val="16"/>
      <w:szCs w:val="16"/>
    </w:rPr>
  </w:style>
  <w:style w:type="paragraph" w:styleId="BodyText2">
    <w:name w:val="Body Text 2"/>
    <w:basedOn w:val="Normal"/>
    <w:link w:val="BodyText2Char"/>
    <w:uiPriority w:val="99"/>
    <w:rsid w:val="00121EF1"/>
    <w:pPr>
      <w:jc w:val="both"/>
    </w:pPr>
  </w:style>
  <w:style w:type="character" w:customStyle="1" w:styleId="BodyText2Char">
    <w:name w:val="Body Text 2 Char"/>
    <w:basedOn w:val="DefaultParagraphFont"/>
    <w:link w:val="BodyText2"/>
    <w:uiPriority w:val="99"/>
    <w:semiHidden/>
    <w:locked/>
    <w:rsid w:val="00684B4B"/>
    <w:rPr>
      <w:rFonts w:cs="Times New Roman"/>
      <w:sz w:val="20"/>
      <w:szCs w:val="20"/>
    </w:rPr>
  </w:style>
  <w:style w:type="character" w:styleId="PageNumber">
    <w:name w:val="page number"/>
    <w:basedOn w:val="DefaultParagraphFont"/>
    <w:uiPriority w:val="99"/>
    <w:rsid w:val="00121EF1"/>
    <w:rPr>
      <w:rFonts w:cs="Times New Roman"/>
    </w:rPr>
  </w:style>
  <w:style w:type="paragraph" w:styleId="Header">
    <w:name w:val="header"/>
    <w:basedOn w:val="Normal"/>
    <w:link w:val="HeaderChar"/>
    <w:uiPriority w:val="99"/>
    <w:rsid w:val="00121EF1"/>
    <w:pPr>
      <w:tabs>
        <w:tab w:val="center" w:pos="4320"/>
        <w:tab w:val="right" w:pos="8640"/>
      </w:tabs>
    </w:pPr>
  </w:style>
  <w:style w:type="character" w:customStyle="1" w:styleId="HeaderChar">
    <w:name w:val="Header Char"/>
    <w:basedOn w:val="DefaultParagraphFont"/>
    <w:link w:val="Header"/>
    <w:uiPriority w:val="99"/>
    <w:semiHidden/>
    <w:locked/>
    <w:rsid w:val="00684B4B"/>
    <w:rPr>
      <w:rFonts w:cs="Times New Roman"/>
      <w:sz w:val="20"/>
      <w:szCs w:val="20"/>
    </w:rPr>
  </w:style>
  <w:style w:type="character" w:customStyle="1" w:styleId="Char">
    <w:name w:val="Char"/>
    <w:basedOn w:val="DefaultParagraphFont"/>
    <w:uiPriority w:val="99"/>
    <w:rsid w:val="00121EF1"/>
    <w:rPr>
      <w:rFonts w:cs="Times New Roman"/>
      <w:sz w:val="24"/>
      <w:lang w:val="en-US" w:eastAsia="en-US" w:bidi="ar-SA"/>
    </w:rPr>
  </w:style>
  <w:style w:type="table" w:styleId="TableGrid">
    <w:name w:val="Table Grid"/>
    <w:basedOn w:val="TableNormal"/>
    <w:uiPriority w:val="99"/>
    <w:rsid w:val="008067E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84CB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4B4B"/>
    <w:rPr>
      <w:rFonts w:cs="Times New Roman"/>
      <w:sz w:val="2"/>
    </w:rPr>
  </w:style>
  <w:style w:type="character" w:styleId="CommentReference">
    <w:name w:val="annotation reference"/>
    <w:basedOn w:val="DefaultParagraphFont"/>
    <w:uiPriority w:val="99"/>
    <w:semiHidden/>
    <w:rsid w:val="00E72B69"/>
    <w:rPr>
      <w:rFonts w:cs="Times New Roman"/>
      <w:sz w:val="16"/>
      <w:szCs w:val="16"/>
    </w:rPr>
  </w:style>
  <w:style w:type="paragraph" w:styleId="CommentText">
    <w:name w:val="annotation text"/>
    <w:basedOn w:val="Normal"/>
    <w:link w:val="CommentTextChar"/>
    <w:uiPriority w:val="99"/>
    <w:semiHidden/>
    <w:rsid w:val="00E72B69"/>
    <w:rPr>
      <w:sz w:val="20"/>
    </w:rPr>
  </w:style>
  <w:style w:type="character" w:customStyle="1" w:styleId="CommentTextChar">
    <w:name w:val="Comment Text Char"/>
    <w:basedOn w:val="DefaultParagraphFont"/>
    <w:link w:val="CommentText"/>
    <w:uiPriority w:val="99"/>
    <w:semiHidden/>
    <w:locked/>
    <w:rsid w:val="00684B4B"/>
    <w:rPr>
      <w:rFonts w:cs="Times New Roman"/>
      <w:sz w:val="20"/>
      <w:szCs w:val="20"/>
    </w:rPr>
  </w:style>
  <w:style w:type="paragraph" w:styleId="CommentSubject">
    <w:name w:val="annotation subject"/>
    <w:basedOn w:val="CommentText"/>
    <w:next w:val="CommentText"/>
    <w:link w:val="CommentSubjectChar"/>
    <w:uiPriority w:val="99"/>
    <w:semiHidden/>
    <w:rsid w:val="00E72B69"/>
    <w:rPr>
      <w:b/>
      <w:bCs/>
    </w:rPr>
  </w:style>
  <w:style w:type="character" w:customStyle="1" w:styleId="CommentSubjectChar">
    <w:name w:val="Comment Subject Char"/>
    <w:basedOn w:val="CommentTextChar"/>
    <w:link w:val="CommentSubject"/>
    <w:uiPriority w:val="99"/>
    <w:semiHidden/>
    <w:locked/>
    <w:rsid w:val="00684B4B"/>
    <w:rPr>
      <w:rFonts w:cs="Times New Roman"/>
      <w:b/>
      <w:bCs/>
      <w:sz w:val="20"/>
      <w:szCs w:val="20"/>
    </w:rPr>
  </w:style>
  <w:style w:type="paragraph" w:styleId="ListParagraph">
    <w:name w:val="List Paragraph"/>
    <w:basedOn w:val="Normal"/>
    <w:uiPriority w:val="99"/>
    <w:qFormat/>
    <w:rsid w:val="00B67DB6"/>
    <w:pPr>
      <w:ind w:left="720"/>
      <w:contextualSpacing/>
    </w:pPr>
  </w:style>
  <w:style w:type="paragraph" w:styleId="PlainText">
    <w:name w:val="Plain Text"/>
    <w:basedOn w:val="Normal"/>
    <w:link w:val="PlainTextChar"/>
    <w:uiPriority w:val="99"/>
    <w:rsid w:val="009960F7"/>
    <w:rPr>
      <w:rFonts w:ascii="Courier New" w:hAnsi="Courier New" w:cs="Courier New"/>
      <w:sz w:val="20"/>
    </w:rPr>
  </w:style>
  <w:style w:type="character" w:customStyle="1" w:styleId="PlainTextChar">
    <w:name w:val="Plain Text Char"/>
    <w:basedOn w:val="DefaultParagraphFont"/>
    <w:link w:val="PlainText"/>
    <w:uiPriority w:val="99"/>
    <w:locked/>
    <w:rsid w:val="009960F7"/>
    <w:rPr>
      <w:rFonts w:ascii="Courier New" w:hAnsi="Courier New" w:cs="Courier New"/>
      <w:lang w:val="en-US" w:eastAsia="en-US" w:bidi="ar-SA"/>
    </w:rPr>
  </w:style>
  <w:style w:type="character" w:styleId="BookTitle">
    <w:name w:val="Book Title"/>
    <w:basedOn w:val="DefaultParagraphFont"/>
    <w:uiPriority w:val="99"/>
    <w:qFormat/>
    <w:rsid w:val="00152DE1"/>
    <w:rPr>
      <w:rFonts w:cs="Times New Roman"/>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2251</Words>
  <Characters>12837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Martha Page</cp:lastModifiedBy>
  <cp:revision>3</cp:revision>
  <cp:lastPrinted>2011-04-22T18:26:00Z</cp:lastPrinted>
  <dcterms:created xsi:type="dcterms:W3CDTF">2012-01-09T21:34:00Z</dcterms:created>
  <dcterms:modified xsi:type="dcterms:W3CDTF">2012-01-09T21:36:00Z</dcterms:modified>
</cp:coreProperties>
</file>