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4E" w:rsidRPr="003D2BF2" w:rsidRDefault="00ED0B4E" w:rsidP="00ED0B4E">
      <w:pPr>
        <w:shd w:val="clear" w:color="auto" w:fill="FFFFFF"/>
        <w:rPr>
          <w:rFonts w:eastAsia="Times New Roman"/>
          <w:b/>
          <w:color w:val="222222"/>
          <w:sz w:val="24"/>
          <w:szCs w:val="19"/>
        </w:rPr>
      </w:pPr>
      <w:r w:rsidRPr="003D2BF2">
        <w:rPr>
          <w:rFonts w:eastAsia="Times New Roman"/>
          <w:b/>
          <w:color w:val="222222"/>
          <w:sz w:val="24"/>
          <w:szCs w:val="19"/>
        </w:rPr>
        <w:t xml:space="preserve">Notes &amp; Action Steps from </w:t>
      </w:r>
      <w:r w:rsidR="003D2BF2" w:rsidRPr="003D2BF2">
        <w:rPr>
          <w:rFonts w:eastAsia="Times New Roman"/>
          <w:b/>
          <w:color w:val="222222"/>
          <w:sz w:val="24"/>
          <w:szCs w:val="19"/>
        </w:rPr>
        <w:t xml:space="preserve">Aug 13 2014 </w:t>
      </w:r>
      <w:r w:rsidRPr="003D2BF2">
        <w:rPr>
          <w:rFonts w:eastAsia="Times New Roman"/>
          <w:b/>
          <w:color w:val="222222"/>
          <w:sz w:val="24"/>
          <w:szCs w:val="19"/>
        </w:rPr>
        <w:t>Executive Committee Meeting</w:t>
      </w:r>
    </w:p>
    <w:p w:rsidR="00ED0B4E" w:rsidRDefault="00ED0B4E" w:rsidP="00ED0B4E">
      <w:pPr>
        <w:shd w:val="clear" w:color="auto" w:fill="FFFFFF"/>
        <w:rPr>
          <w:rFonts w:eastAsia="Times New Roman"/>
          <w:color w:val="222222"/>
          <w:sz w:val="19"/>
          <w:szCs w:val="19"/>
        </w:rPr>
      </w:pPr>
    </w:p>
    <w:p w:rsidR="00ED0B4E" w:rsidRDefault="00ED0B4E" w:rsidP="00ED0B4E">
      <w:pPr>
        <w:shd w:val="clear" w:color="auto" w:fill="FFFFFF"/>
        <w:rPr>
          <w:rFonts w:eastAsia="Times New Roman"/>
          <w:color w:val="222222"/>
          <w:sz w:val="19"/>
          <w:szCs w:val="19"/>
        </w:rPr>
      </w:pPr>
      <w:r>
        <w:rPr>
          <w:rFonts w:eastAsia="Times New Roman"/>
          <w:color w:val="222222"/>
          <w:sz w:val="19"/>
          <w:szCs w:val="19"/>
        </w:rPr>
        <w:t>Present:  Laura, Chris</w:t>
      </w:r>
      <w:r w:rsidR="00002288">
        <w:rPr>
          <w:rFonts w:eastAsia="Times New Roman"/>
          <w:color w:val="222222"/>
          <w:sz w:val="19"/>
          <w:szCs w:val="19"/>
        </w:rPr>
        <w:t xml:space="preserve"> Brown, Ken, MaryEllen by phone, Kelly</w:t>
      </w:r>
    </w:p>
    <w:p w:rsidR="000328CA" w:rsidRDefault="000328CA" w:rsidP="00ED0B4E">
      <w:pPr>
        <w:shd w:val="clear" w:color="auto" w:fill="FFFFFF"/>
        <w:rPr>
          <w:rFonts w:eastAsia="Times New Roman"/>
          <w:color w:val="222222"/>
          <w:sz w:val="19"/>
          <w:szCs w:val="19"/>
        </w:rPr>
      </w:pPr>
    </w:p>
    <w:p w:rsidR="00E66C44" w:rsidRPr="000328CA" w:rsidRDefault="00C03030" w:rsidP="00ED0B4E">
      <w:pPr>
        <w:shd w:val="clear" w:color="auto" w:fill="FFFFFF"/>
        <w:rPr>
          <w:rFonts w:eastAsia="Times New Roman"/>
          <w:b/>
          <w:color w:val="222222"/>
          <w:sz w:val="19"/>
          <w:szCs w:val="19"/>
        </w:rPr>
      </w:pPr>
      <w:r w:rsidRPr="000328CA">
        <w:rPr>
          <w:rFonts w:eastAsia="Times New Roman"/>
          <w:b/>
          <w:color w:val="222222"/>
          <w:sz w:val="19"/>
          <w:szCs w:val="19"/>
          <w:highlight w:val="yellow"/>
        </w:rPr>
        <w:t>Please check your action items</w:t>
      </w:r>
      <w:r w:rsidR="00243CFE">
        <w:rPr>
          <w:rFonts w:eastAsia="Times New Roman"/>
          <w:b/>
          <w:color w:val="222222"/>
          <w:sz w:val="19"/>
          <w:szCs w:val="19"/>
          <w:highlight w:val="yellow"/>
        </w:rPr>
        <w:t xml:space="preserve"> by September board meeting, but ideally sooner</w:t>
      </w:r>
      <w:r w:rsidRPr="000328CA">
        <w:rPr>
          <w:rFonts w:eastAsia="Times New Roman"/>
          <w:b/>
          <w:color w:val="222222"/>
          <w:sz w:val="19"/>
          <w:szCs w:val="19"/>
          <w:highlight w:val="yellow"/>
        </w:rPr>
        <w:t xml:space="preserve">!  </w:t>
      </w:r>
      <w:r w:rsidR="00362B89" w:rsidRPr="000328CA">
        <w:rPr>
          <w:rFonts w:eastAsia="Times New Roman"/>
          <w:b/>
          <w:color w:val="222222"/>
          <w:sz w:val="19"/>
          <w:szCs w:val="19"/>
          <w:highlight w:val="yellow"/>
        </w:rPr>
        <w:t>(</w:t>
      </w:r>
      <w:r w:rsidR="00E66C44" w:rsidRPr="000328CA">
        <w:rPr>
          <w:rFonts w:eastAsia="Times New Roman"/>
          <w:b/>
          <w:color w:val="222222"/>
          <w:sz w:val="19"/>
          <w:szCs w:val="19"/>
          <w:highlight w:val="yellow"/>
        </w:rPr>
        <w:t xml:space="preserve">Ken </w:t>
      </w:r>
      <w:r w:rsidR="00362B89" w:rsidRPr="000328CA">
        <w:rPr>
          <w:rFonts w:eastAsia="Times New Roman"/>
          <w:b/>
          <w:color w:val="222222"/>
          <w:sz w:val="19"/>
          <w:szCs w:val="19"/>
          <w:highlight w:val="yellow"/>
        </w:rPr>
        <w:t>has</w:t>
      </w:r>
      <w:r w:rsidR="00E66C44" w:rsidRPr="000328CA">
        <w:rPr>
          <w:rFonts w:eastAsia="Times New Roman"/>
          <w:b/>
          <w:color w:val="222222"/>
          <w:sz w:val="19"/>
          <w:szCs w:val="19"/>
          <w:highlight w:val="yellow"/>
        </w:rPr>
        <w:t xml:space="preserve"> 1</w:t>
      </w:r>
      <w:r w:rsidRPr="000328CA">
        <w:rPr>
          <w:rFonts w:eastAsia="Times New Roman"/>
          <w:b/>
          <w:color w:val="222222"/>
          <w:sz w:val="19"/>
          <w:szCs w:val="19"/>
          <w:highlight w:val="yellow"/>
        </w:rPr>
        <w:t xml:space="preserve">; MET = </w:t>
      </w:r>
      <w:r w:rsidR="00362B89" w:rsidRPr="000328CA">
        <w:rPr>
          <w:rFonts w:eastAsia="Times New Roman"/>
          <w:b/>
          <w:color w:val="222222"/>
          <w:sz w:val="19"/>
          <w:szCs w:val="19"/>
          <w:highlight w:val="yellow"/>
        </w:rPr>
        <w:t>1</w:t>
      </w:r>
      <w:r w:rsidRPr="000328CA">
        <w:rPr>
          <w:rFonts w:eastAsia="Times New Roman"/>
          <w:b/>
          <w:color w:val="222222"/>
          <w:sz w:val="19"/>
          <w:szCs w:val="19"/>
          <w:highlight w:val="yellow"/>
        </w:rPr>
        <w:t>; KK = 8, Laura = 4, Chris B = 1</w:t>
      </w:r>
      <w:r w:rsidR="00362B89" w:rsidRPr="000328CA">
        <w:rPr>
          <w:rFonts w:eastAsia="Times New Roman"/>
          <w:b/>
          <w:color w:val="222222"/>
          <w:sz w:val="19"/>
          <w:szCs w:val="19"/>
          <w:highlight w:val="yellow"/>
        </w:rPr>
        <w:t>)</w:t>
      </w:r>
    </w:p>
    <w:p w:rsidR="00E66C44" w:rsidRDefault="00E66C44" w:rsidP="00ED0B4E">
      <w:pPr>
        <w:shd w:val="clear" w:color="auto" w:fill="FFFFFF"/>
        <w:rPr>
          <w:rFonts w:eastAsia="Times New Roman"/>
          <w:color w:val="222222"/>
          <w:sz w:val="19"/>
          <w:szCs w:val="19"/>
        </w:rPr>
      </w:pPr>
    </w:p>
    <w:p w:rsidR="00002288" w:rsidRDefault="00002288" w:rsidP="00ED0B4E">
      <w:pPr>
        <w:shd w:val="clear" w:color="auto" w:fill="FFFFFF"/>
        <w:rPr>
          <w:rFonts w:eastAsia="Times New Roman"/>
          <w:color w:val="222222"/>
          <w:sz w:val="19"/>
          <w:szCs w:val="19"/>
        </w:rPr>
      </w:pPr>
      <w:bookmarkStart w:id="0" w:name="_GoBack"/>
      <w:bookmarkEnd w:id="0"/>
    </w:p>
    <w:p w:rsidR="00ED0B4E" w:rsidRPr="003D7394" w:rsidRDefault="00ED0B4E" w:rsidP="007526D3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eastAsia="Times New Roman"/>
          <w:b/>
          <w:color w:val="222222"/>
          <w:sz w:val="20"/>
          <w:szCs w:val="20"/>
        </w:rPr>
      </w:pPr>
      <w:r w:rsidRPr="003D7394">
        <w:rPr>
          <w:rFonts w:eastAsia="Times New Roman"/>
          <w:b/>
          <w:bCs/>
          <w:color w:val="222222"/>
          <w:sz w:val="19"/>
          <w:szCs w:val="19"/>
        </w:rPr>
        <w:t>Financials</w:t>
      </w:r>
      <w:r w:rsidRPr="003D7394">
        <w:rPr>
          <w:rFonts w:eastAsia="Times New Roman"/>
          <w:b/>
          <w:color w:val="222222"/>
          <w:sz w:val="19"/>
          <w:szCs w:val="19"/>
        </w:rPr>
        <w:t> - summary, average monthly expenses to date, succession planning for treasurer - Ken. </w:t>
      </w:r>
    </w:p>
    <w:p w:rsidR="00002288" w:rsidRDefault="00002288" w:rsidP="00ED0B4E">
      <w:pPr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ED0B4E" w:rsidRDefault="00002288" w:rsidP="0000228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002288">
        <w:rPr>
          <w:rFonts w:eastAsia="Times New Roman"/>
          <w:color w:val="222222"/>
          <w:sz w:val="20"/>
          <w:szCs w:val="20"/>
        </w:rPr>
        <w:t xml:space="preserve">Total current assets = 68,192. </w:t>
      </w:r>
    </w:p>
    <w:p w:rsidR="00002288" w:rsidRDefault="00CA5BBA" w:rsidP="0000228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YTD net loss = 40,621.</w:t>
      </w:r>
    </w:p>
    <w:p w:rsidR="00CA5BBA" w:rsidRDefault="00CA5BBA" w:rsidP="0000228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13884 outstanding from DPH.</w:t>
      </w:r>
    </w:p>
    <w:p w:rsidR="00CA5BBA" w:rsidRDefault="00CA5BBA" w:rsidP="0000228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Avg monthly burn rate = 3820.</w:t>
      </w:r>
    </w:p>
    <w:p w:rsidR="00CA5BBA" w:rsidRDefault="00CA5BBA" w:rsidP="0000228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Current reserves = 17 months’ operating expenses.</w:t>
      </w:r>
    </w:p>
    <w:p w:rsidR="00CA5BBA" w:rsidRDefault="00CA5BBA" w:rsidP="0000228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Revisited discussion of maintaining 3-6 months operating expenses in reserve, first discussed at Feb 2013 strategic planning session. Discussed </w:t>
      </w:r>
      <w:r w:rsidR="00F525A1">
        <w:rPr>
          <w:rFonts w:eastAsia="Times New Roman"/>
          <w:color w:val="222222"/>
          <w:sz w:val="20"/>
          <w:szCs w:val="20"/>
        </w:rPr>
        <w:t>planning expenditure cuts should our reserves hit a minimum threshhold.</w:t>
      </w:r>
    </w:p>
    <w:p w:rsidR="00F525A1" w:rsidRDefault="003E324B" w:rsidP="0000228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3E324B">
        <w:rPr>
          <w:rFonts w:eastAsia="Times New Roman"/>
          <w:b/>
          <w:color w:val="FF0000"/>
          <w:sz w:val="20"/>
          <w:szCs w:val="20"/>
        </w:rPr>
        <w:t>ACTION ITEM:</w:t>
      </w:r>
      <w:r w:rsidR="00F525A1">
        <w:rPr>
          <w:rFonts w:eastAsia="Times New Roman"/>
          <w:color w:val="222222"/>
          <w:sz w:val="20"/>
          <w:szCs w:val="20"/>
        </w:rPr>
        <w:t xml:space="preserve">  </w:t>
      </w:r>
      <w:r w:rsidR="00F525A1" w:rsidRPr="003D2BF2">
        <w:rPr>
          <w:rFonts w:eastAsia="Times New Roman"/>
          <w:color w:val="FF0000"/>
          <w:sz w:val="20"/>
          <w:szCs w:val="20"/>
        </w:rPr>
        <w:t xml:space="preserve">Ken </w:t>
      </w:r>
      <w:r w:rsidR="00F525A1">
        <w:rPr>
          <w:rFonts w:eastAsia="Times New Roman"/>
          <w:color w:val="222222"/>
          <w:sz w:val="20"/>
          <w:szCs w:val="20"/>
        </w:rPr>
        <w:t xml:space="preserve">to start </w:t>
      </w:r>
      <w:r w:rsidR="000328CA">
        <w:rPr>
          <w:rFonts w:eastAsia="Times New Roman"/>
          <w:color w:val="222222"/>
          <w:sz w:val="20"/>
          <w:szCs w:val="20"/>
        </w:rPr>
        <w:t xml:space="preserve">compiling account info and </w:t>
      </w:r>
      <w:r w:rsidR="00F525A1">
        <w:rPr>
          <w:rFonts w:eastAsia="Times New Roman"/>
          <w:color w:val="222222"/>
          <w:sz w:val="20"/>
          <w:szCs w:val="20"/>
        </w:rPr>
        <w:t xml:space="preserve">basics of the treasurer’s role in re </w:t>
      </w:r>
      <w:r>
        <w:rPr>
          <w:rFonts w:eastAsia="Times New Roman"/>
          <w:color w:val="222222"/>
          <w:sz w:val="20"/>
          <w:szCs w:val="20"/>
        </w:rPr>
        <w:t>payroll, 990 filing, Quickbooks, banking, checkwriting, 1099s, 1041s, paypal, credit card</w:t>
      </w:r>
      <w:r w:rsidR="00095968">
        <w:rPr>
          <w:rFonts w:eastAsia="Times New Roman"/>
          <w:color w:val="222222"/>
          <w:sz w:val="20"/>
          <w:szCs w:val="20"/>
        </w:rPr>
        <w:t>, other?</w:t>
      </w:r>
    </w:p>
    <w:p w:rsidR="00CA5BBA" w:rsidRPr="00CA5BBA" w:rsidRDefault="00CA5BBA" w:rsidP="00CA5BBA">
      <w:pPr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ED0B4E" w:rsidRPr="003D7394" w:rsidRDefault="00ED0B4E" w:rsidP="007526D3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eastAsia="Times New Roman"/>
          <w:b/>
          <w:color w:val="222222"/>
          <w:sz w:val="20"/>
          <w:szCs w:val="20"/>
        </w:rPr>
      </w:pPr>
      <w:r w:rsidRPr="003D7394">
        <w:rPr>
          <w:rFonts w:eastAsia="Times New Roman"/>
          <w:b/>
          <w:bCs/>
          <w:color w:val="222222"/>
          <w:sz w:val="19"/>
          <w:szCs w:val="19"/>
        </w:rPr>
        <w:t>Business Plan</w:t>
      </w:r>
      <w:r w:rsidRPr="003D7394">
        <w:rPr>
          <w:rFonts w:eastAsia="Times New Roman"/>
          <w:b/>
          <w:color w:val="222222"/>
          <w:sz w:val="19"/>
          <w:szCs w:val="19"/>
        </w:rPr>
        <w:t> Status - Discuss Exec Comm's role in keeping it on track. What needs to be addressed next? - </w:t>
      </w:r>
      <w:r w:rsidRPr="003D7394">
        <w:rPr>
          <w:rFonts w:eastAsia="Times New Roman"/>
          <w:b/>
          <w:color w:val="222222"/>
          <w:sz w:val="19"/>
          <w:szCs w:val="19"/>
          <w:shd w:val="clear" w:color="auto" w:fill="FFFFCC"/>
        </w:rPr>
        <w:t>Laura</w:t>
      </w:r>
      <w:r w:rsidRPr="003D7394">
        <w:rPr>
          <w:rFonts w:eastAsia="Times New Roman"/>
          <w:b/>
          <w:color w:val="222222"/>
          <w:sz w:val="19"/>
          <w:szCs w:val="19"/>
        </w:rPr>
        <w:t>, all</w:t>
      </w:r>
    </w:p>
    <w:p w:rsidR="00010444" w:rsidRPr="00010444" w:rsidRDefault="00010444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Cs/>
          <w:color w:val="222222"/>
          <w:sz w:val="19"/>
          <w:szCs w:val="19"/>
        </w:rPr>
        <w:t>Extensive good discussion about next steps for implementing business plan and nature of board members’ roles.</w:t>
      </w:r>
    </w:p>
    <w:p w:rsidR="003D7394" w:rsidRPr="003D7394" w:rsidRDefault="003D7394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3D7394">
        <w:rPr>
          <w:rFonts w:eastAsia="Times New Roman"/>
          <w:bCs/>
          <w:color w:val="222222"/>
          <w:sz w:val="19"/>
          <w:szCs w:val="19"/>
        </w:rPr>
        <w:t>Not sure we affirmed EC’s role is ensure that business plan stays on track—did we?</w:t>
      </w:r>
    </w:p>
    <w:p w:rsidR="003D7394" w:rsidRPr="00FB716A" w:rsidRDefault="00FB716A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Cs/>
          <w:color w:val="222222"/>
          <w:sz w:val="19"/>
          <w:szCs w:val="19"/>
        </w:rPr>
        <w:t>% work effort remains confusing to everyone.  Would it be better to simply note lead, primary supporting, and secondary supporting roles instead?</w:t>
      </w:r>
    </w:p>
    <w:p w:rsidR="00FB716A" w:rsidRPr="00FB716A" w:rsidRDefault="00FB716A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Cs/>
          <w:color w:val="222222"/>
          <w:sz w:val="19"/>
          <w:szCs w:val="19"/>
        </w:rPr>
        <w:t>Board member recruitment a top priority.  5 current openings, with Ken and MET additionally hitting their term limits and going off board at end of 2014.</w:t>
      </w:r>
      <w:r w:rsidR="00010444">
        <w:rPr>
          <w:rFonts w:eastAsia="Times New Roman"/>
          <w:bCs/>
          <w:color w:val="222222"/>
          <w:sz w:val="19"/>
          <w:szCs w:val="19"/>
        </w:rPr>
        <w:t xml:space="preserve"> Full board slate =15.</w:t>
      </w:r>
    </w:p>
    <w:p w:rsidR="00FB716A" w:rsidRPr="008147FE" w:rsidRDefault="00010444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Cs/>
          <w:color w:val="222222"/>
          <w:sz w:val="19"/>
          <w:szCs w:val="19"/>
        </w:rPr>
        <w:t>Per business plan, n</w:t>
      </w:r>
      <w:r w:rsidR="0002105F">
        <w:rPr>
          <w:rFonts w:eastAsia="Times New Roman"/>
          <w:bCs/>
          <w:color w:val="222222"/>
          <w:sz w:val="19"/>
          <w:szCs w:val="19"/>
        </w:rPr>
        <w:t>ew recruits to have advocacy or fundraising expertise, or connections to potential major donors/supporters, e.g. Aetna.</w:t>
      </w:r>
      <w:r>
        <w:rPr>
          <w:rFonts w:eastAsia="Times New Roman"/>
          <w:bCs/>
          <w:color w:val="222222"/>
          <w:sz w:val="19"/>
          <w:szCs w:val="19"/>
        </w:rPr>
        <w:t xml:space="preserve"> Geographic representation important, but so is specific value added to board.</w:t>
      </w:r>
    </w:p>
    <w:p w:rsidR="00695A47" w:rsidRPr="00695A47" w:rsidRDefault="00854F61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Cs/>
          <w:color w:val="222222"/>
          <w:sz w:val="19"/>
          <w:szCs w:val="19"/>
        </w:rPr>
        <w:t xml:space="preserve">Discussed fundraising and board fundraising role at length.  Small, compact print doc and other versions of “sell package” needed for Board, including talking points, power point.   </w:t>
      </w:r>
    </w:p>
    <w:p w:rsidR="008147FE" w:rsidRPr="00695A47" w:rsidRDefault="00854F61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Cs/>
          <w:color w:val="222222"/>
          <w:sz w:val="19"/>
          <w:szCs w:val="19"/>
        </w:rPr>
        <w:t>We must crystallize our value proposition.</w:t>
      </w:r>
    </w:p>
    <w:p w:rsidR="00695A47" w:rsidRPr="0002105F" w:rsidRDefault="00695A47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bCs/>
          <w:color w:val="222222"/>
          <w:sz w:val="19"/>
          <w:szCs w:val="19"/>
        </w:rPr>
        <w:t xml:space="preserve">We must develop a concrete fundraising plan with assigments to board members. </w:t>
      </w:r>
    </w:p>
    <w:p w:rsidR="0002105F" w:rsidRPr="0002105F" w:rsidRDefault="003E324B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3E324B">
        <w:rPr>
          <w:rFonts w:eastAsia="Times New Roman"/>
          <w:b/>
          <w:bCs/>
          <w:color w:val="FF0000"/>
          <w:sz w:val="19"/>
          <w:szCs w:val="19"/>
        </w:rPr>
        <w:t>ACTION ITEM:</w:t>
      </w:r>
      <w:r w:rsidR="0002105F">
        <w:rPr>
          <w:rFonts w:eastAsia="Times New Roman"/>
          <w:bCs/>
          <w:color w:val="222222"/>
          <w:sz w:val="19"/>
          <w:szCs w:val="19"/>
        </w:rPr>
        <w:t xml:space="preserve">  </w:t>
      </w:r>
      <w:r w:rsidR="0002105F" w:rsidRPr="003D2BF2">
        <w:rPr>
          <w:rFonts w:eastAsia="Times New Roman"/>
          <w:bCs/>
          <w:color w:val="FF0000"/>
          <w:sz w:val="19"/>
          <w:szCs w:val="19"/>
        </w:rPr>
        <w:t xml:space="preserve">MET </w:t>
      </w:r>
      <w:r w:rsidR="0002105F">
        <w:rPr>
          <w:rFonts w:eastAsia="Times New Roman"/>
          <w:bCs/>
          <w:color w:val="222222"/>
          <w:sz w:val="19"/>
          <w:szCs w:val="19"/>
        </w:rPr>
        <w:t xml:space="preserve">to consult Chris Montross at Aetna for possible board candidates.  </w:t>
      </w:r>
    </w:p>
    <w:p w:rsidR="0002105F" w:rsidRPr="0002105F" w:rsidRDefault="003E324B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3E324B">
        <w:rPr>
          <w:rFonts w:eastAsia="Times New Roman"/>
          <w:b/>
          <w:bCs/>
          <w:color w:val="FF0000"/>
          <w:sz w:val="19"/>
          <w:szCs w:val="19"/>
        </w:rPr>
        <w:t>ACTION ITEM:</w:t>
      </w:r>
      <w:r w:rsidR="00095968">
        <w:rPr>
          <w:rFonts w:eastAsia="Times New Roman"/>
          <w:b/>
          <w:bCs/>
          <w:color w:val="FF0000"/>
          <w:sz w:val="19"/>
          <w:szCs w:val="19"/>
        </w:rPr>
        <w:t xml:space="preserve">  </w:t>
      </w:r>
      <w:r w:rsidR="0002105F" w:rsidRPr="003D2BF2">
        <w:rPr>
          <w:rFonts w:eastAsia="Times New Roman"/>
          <w:bCs/>
          <w:color w:val="FF0000"/>
          <w:sz w:val="19"/>
          <w:szCs w:val="19"/>
        </w:rPr>
        <w:t xml:space="preserve">KK </w:t>
      </w:r>
      <w:r w:rsidR="0002105F">
        <w:rPr>
          <w:rFonts w:eastAsia="Times New Roman"/>
          <w:bCs/>
          <w:color w:val="222222"/>
          <w:sz w:val="19"/>
          <w:szCs w:val="19"/>
        </w:rPr>
        <w:t>to consult Dave Hildebrand at Aetna.</w:t>
      </w:r>
    </w:p>
    <w:p w:rsidR="0002105F" w:rsidRPr="00AE1197" w:rsidRDefault="003E324B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3E324B">
        <w:rPr>
          <w:rFonts w:eastAsia="Times New Roman"/>
          <w:b/>
          <w:bCs/>
          <w:color w:val="FF0000"/>
          <w:sz w:val="19"/>
          <w:szCs w:val="19"/>
        </w:rPr>
        <w:t>ACTION ITEM:</w:t>
      </w:r>
      <w:r w:rsidR="00010444">
        <w:rPr>
          <w:rFonts w:eastAsia="Times New Roman"/>
          <w:bCs/>
          <w:color w:val="222222"/>
          <w:sz w:val="19"/>
          <w:szCs w:val="19"/>
        </w:rPr>
        <w:t xml:space="preserve"> </w:t>
      </w:r>
      <w:r w:rsidR="00095968">
        <w:rPr>
          <w:rFonts w:eastAsia="Times New Roman"/>
          <w:bCs/>
          <w:color w:val="222222"/>
          <w:sz w:val="19"/>
          <w:szCs w:val="19"/>
        </w:rPr>
        <w:t xml:space="preserve"> </w:t>
      </w:r>
      <w:r w:rsidR="00010444" w:rsidRPr="003D2BF2">
        <w:rPr>
          <w:rFonts w:eastAsia="Times New Roman"/>
          <w:bCs/>
          <w:color w:val="FF0000"/>
          <w:sz w:val="19"/>
          <w:szCs w:val="19"/>
        </w:rPr>
        <w:t xml:space="preserve">Laura </w:t>
      </w:r>
      <w:r w:rsidR="00010444">
        <w:rPr>
          <w:rFonts w:eastAsia="Times New Roman"/>
          <w:bCs/>
          <w:color w:val="222222"/>
          <w:sz w:val="19"/>
          <w:szCs w:val="19"/>
        </w:rPr>
        <w:t xml:space="preserve">to reconvene nominating committee (Laura, MET, Ray, Sandy, Martha).  </w:t>
      </w:r>
    </w:p>
    <w:p w:rsidR="00AE1197" w:rsidRPr="00AE1197" w:rsidRDefault="00AE1197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3E324B">
        <w:rPr>
          <w:rFonts w:eastAsia="Times New Roman"/>
          <w:b/>
          <w:bCs/>
          <w:color w:val="FF0000"/>
          <w:sz w:val="19"/>
          <w:szCs w:val="19"/>
        </w:rPr>
        <w:t>ACTION ITEM:</w:t>
      </w:r>
      <w:r>
        <w:rPr>
          <w:rFonts w:eastAsia="Times New Roman"/>
          <w:bCs/>
          <w:color w:val="222222"/>
          <w:sz w:val="19"/>
          <w:szCs w:val="19"/>
        </w:rPr>
        <w:t xml:space="preserve">  </w:t>
      </w:r>
      <w:r w:rsidRPr="00AE1197">
        <w:rPr>
          <w:rFonts w:eastAsia="Times New Roman"/>
          <w:bCs/>
          <w:color w:val="FF0000"/>
          <w:sz w:val="19"/>
          <w:szCs w:val="19"/>
        </w:rPr>
        <w:t>Laura</w:t>
      </w:r>
      <w:r w:rsidRPr="00AE1197">
        <w:rPr>
          <w:rFonts w:eastAsia="Times New Roman"/>
          <w:bCs/>
          <w:color w:val="222222"/>
          <w:sz w:val="19"/>
          <w:szCs w:val="19"/>
        </w:rPr>
        <w:t xml:space="preserve"> </w:t>
      </w:r>
      <w:r w:rsidRPr="00AE1197">
        <w:rPr>
          <w:rFonts w:eastAsia="Times New Roman"/>
          <w:bCs/>
          <w:color w:val="222222"/>
          <w:sz w:val="19"/>
          <w:szCs w:val="19"/>
        </w:rPr>
        <w:t>to consult Mass Bike about board’s fundraising role.</w:t>
      </w:r>
    </w:p>
    <w:p w:rsidR="00854F61" w:rsidRPr="00695A47" w:rsidRDefault="003E324B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3E324B">
        <w:rPr>
          <w:rFonts w:eastAsia="Times New Roman"/>
          <w:b/>
          <w:bCs/>
          <w:color w:val="FF0000"/>
          <w:sz w:val="19"/>
          <w:szCs w:val="19"/>
        </w:rPr>
        <w:t>ACTION ITEM:</w:t>
      </w:r>
      <w:r w:rsidR="00854F61">
        <w:rPr>
          <w:rFonts w:eastAsia="Times New Roman"/>
          <w:bCs/>
          <w:color w:val="222222"/>
          <w:sz w:val="19"/>
          <w:szCs w:val="19"/>
        </w:rPr>
        <w:t xml:space="preserve">  </w:t>
      </w:r>
      <w:r w:rsidR="00854F61" w:rsidRPr="003D2BF2">
        <w:rPr>
          <w:rFonts w:eastAsia="Times New Roman"/>
          <w:bCs/>
          <w:color w:val="FF0000"/>
          <w:sz w:val="19"/>
          <w:szCs w:val="19"/>
        </w:rPr>
        <w:t xml:space="preserve">KK </w:t>
      </w:r>
      <w:r w:rsidR="00854F61">
        <w:rPr>
          <w:rFonts w:eastAsia="Times New Roman"/>
          <w:bCs/>
          <w:color w:val="222222"/>
          <w:sz w:val="19"/>
          <w:szCs w:val="19"/>
        </w:rPr>
        <w:t xml:space="preserve">to revisit Gary’s material from branding session and take a stab at proof points.  Hoping </w:t>
      </w:r>
      <w:r w:rsidR="00854F61" w:rsidRPr="003D2BF2">
        <w:rPr>
          <w:rFonts w:eastAsia="Times New Roman"/>
          <w:bCs/>
          <w:color w:val="FF0000"/>
          <w:sz w:val="19"/>
          <w:szCs w:val="19"/>
        </w:rPr>
        <w:t xml:space="preserve">Gary </w:t>
      </w:r>
      <w:r w:rsidR="00854F61">
        <w:rPr>
          <w:rFonts w:eastAsia="Times New Roman"/>
          <w:bCs/>
          <w:color w:val="222222"/>
          <w:sz w:val="19"/>
          <w:szCs w:val="19"/>
        </w:rPr>
        <w:t>can help!</w:t>
      </w:r>
    </w:p>
    <w:p w:rsidR="00695A47" w:rsidRPr="00695A47" w:rsidRDefault="003E324B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3E324B">
        <w:rPr>
          <w:rFonts w:eastAsia="Times New Roman"/>
          <w:b/>
          <w:bCs/>
          <w:color w:val="FF0000"/>
          <w:sz w:val="19"/>
          <w:szCs w:val="19"/>
        </w:rPr>
        <w:t>ACTION ITEM:</w:t>
      </w:r>
      <w:r w:rsidR="00695A47">
        <w:rPr>
          <w:rFonts w:eastAsia="Times New Roman"/>
          <w:bCs/>
          <w:color w:val="222222"/>
          <w:sz w:val="19"/>
          <w:szCs w:val="19"/>
        </w:rPr>
        <w:t xml:space="preserve">  </w:t>
      </w:r>
      <w:r w:rsidR="00695A47" w:rsidRPr="003D2BF2">
        <w:rPr>
          <w:rFonts w:eastAsia="Times New Roman"/>
          <w:bCs/>
          <w:color w:val="FF0000"/>
          <w:sz w:val="19"/>
          <w:szCs w:val="19"/>
        </w:rPr>
        <w:t xml:space="preserve">KK </w:t>
      </w:r>
      <w:r w:rsidR="00695A47">
        <w:rPr>
          <w:rFonts w:eastAsia="Times New Roman"/>
          <w:bCs/>
          <w:color w:val="222222"/>
          <w:sz w:val="19"/>
          <w:szCs w:val="19"/>
        </w:rPr>
        <w:t>to prioritize initial fundraising options.</w:t>
      </w:r>
    </w:p>
    <w:p w:rsidR="00695A47" w:rsidRPr="003D7394" w:rsidRDefault="003E324B" w:rsidP="003D739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3E324B">
        <w:rPr>
          <w:rFonts w:eastAsia="Times New Roman"/>
          <w:b/>
          <w:color w:val="FF0000"/>
          <w:sz w:val="20"/>
          <w:szCs w:val="20"/>
        </w:rPr>
        <w:t>ACTION ITEM:</w:t>
      </w:r>
      <w:r w:rsidR="00695A47">
        <w:rPr>
          <w:rFonts w:eastAsia="Times New Roman"/>
          <w:color w:val="222222"/>
          <w:sz w:val="20"/>
          <w:szCs w:val="20"/>
        </w:rPr>
        <w:t xml:space="preserve"> </w:t>
      </w:r>
      <w:r w:rsidR="00695A47" w:rsidRPr="003D2BF2">
        <w:rPr>
          <w:rFonts w:eastAsia="Times New Roman"/>
          <w:color w:val="FF0000"/>
          <w:sz w:val="20"/>
          <w:szCs w:val="20"/>
        </w:rPr>
        <w:t xml:space="preserve">KK </w:t>
      </w:r>
      <w:r w:rsidR="00695A47">
        <w:rPr>
          <w:rFonts w:eastAsia="Times New Roman"/>
          <w:color w:val="222222"/>
          <w:sz w:val="20"/>
          <w:szCs w:val="20"/>
        </w:rPr>
        <w:t>to list potential major funders for next board meeting</w:t>
      </w:r>
      <w:r w:rsidR="00805E2C">
        <w:rPr>
          <w:rFonts w:eastAsia="Times New Roman"/>
          <w:color w:val="222222"/>
          <w:sz w:val="20"/>
          <w:szCs w:val="20"/>
        </w:rPr>
        <w:t>.  We debated a brainstorming session about who has connections where…</w:t>
      </w:r>
    </w:p>
    <w:p w:rsidR="00ED0B4E" w:rsidRPr="00ED0B4E" w:rsidRDefault="00ED0B4E" w:rsidP="00ED0B4E">
      <w:pPr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557A39" w:rsidRPr="007526D3" w:rsidRDefault="00ED0B4E" w:rsidP="007526D3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eastAsia="Times New Roman"/>
          <w:b/>
          <w:color w:val="222222"/>
          <w:sz w:val="20"/>
          <w:szCs w:val="20"/>
        </w:rPr>
      </w:pPr>
      <w:r w:rsidRPr="007526D3">
        <w:rPr>
          <w:rFonts w:eastAsia="Times New Roman"/>
          <w:b/>
          <w:color w:val="222222"/>
          <w:sz w:val="19"/>
          <w:szCs w:val="19"/>
        </w:rPr>
        <w:t>Review and discuss </w:t>
      </w:r>
      <w:r w:rsidRPr="007526D3">
        <w:rPr>
          <w:rFonts w:eastAsia="Times New Roman"/>
          <w:b/>
          <w:bCs/>
          <w:color w:val="222222"/>
          <w:sz w:val="19"/>
          <w:szCs w:val="19"/>
        </w:rPr>
        <w:t>policies </w:t>
      </w:r>
      <w:r w:rsidR="007526D3">
        <w:rPr>
          <w:rFonts w:eastAsia="Times New Roman"/>
          <w:b/>
          <w:bCs/>
          <w:color w:val="222222"/>
          <w:sz w:val="19"/>
          <w:szCs w:val="19"/>
        </w:rPr>
        <w:t>i</w:t>
      </w:r>
      <w:r w:rsidRPr="007526D3">
        <w:rPr>
          <w:rFonts w:eastAsia="Times New Roman"/>
          <w:b/>
          <w:color w:val="222222"/>
          <w:sz w:val="19"/>
          <w:szCs w:val="19"/>
        </w:rPr>
        <w:t>ntended for July board meeting.  </w:t>
      </w:r>
      <w:r w:rsidR="00557A39" w:rsidRPr="007526D3">
        <w:rPr>
          <w:rFonts w:eastAsia="Times New Roman"/>
          <w:b/>
          <w:color w:val="222222"/>
          <w:sz w:val="19"/>
          <w:szCs w:val="19"/>
        </w:rPr>
        <w:t>Goals:</w:t>
      </w:r>
    </w:p>
    <w:p w:rsidR="007526D3" w:rsidRPr="00557A39" w:rsidRDefault="007526D3" w:rsidP="007526D3">
      <w:pPr>
        <w:pStyle w:val="ListParagraph"/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557A39" w:rsidRPr="00557A39" w:rsidRDefault="00557A39" w:rsidP="00557A39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19"/>
          <w:szCs w:val="19"/>
        </w:rPr>
        <w:t>G</w:t>
      </w:r>
      <w:r w:rsidR="00ED0B4E" w:rsidRPr="00095968">
        <w:rPr>
          <w:rFonts w:eastAsia="Times New Roman"/>
          <w:color w:val="222222"/>
          <w:sz w:val="19"/>
          <w:szCs w:val="19"/>
        </w:rPr>
        <w:t>et EC consensus on content of 1) c</w:t>
      </w:r>
      <w:r w:rsidR="00ED0B4E" w:rsidRPr="00095968">
        <w:rPr>
          <w:rFonts w:eastAsia="Times New Roman"/>
          <w:b/>
          <w:bCs/>
          <w:color w:val="222222"/>
          <w:sz w:val="19"/>
          <w:szCs w:val="19"/>
        </w:rPr>
        <w:t>onflict of interes</w:t>
      </w:r>
      <w:r w:rsidR="00ED0B4E" w:rsidRPr="00095968">
        <w:rPr>
          <w:rFonts w:eastAsia="Times New Roman"/>
          <w:color w:val="222222"/>
          <w:sz w:val="19"/>
          <w:szCs w:val="19"/>
        </w:rPr>
        <w:t>t policy and 2) </w:t>
      </w:r>
      <w:r w:rsidR="00ED0B4E" w:rsidRPr="00095968">
        <w:rPr>
          <w:rFonts w:eastAsia="Times New Roman"/>
          <w:b/>
          <w:bCs/>
          <w:color w:val="222222"/>
          <w:sz w:val="19"/>
          <w:szCs w:val="19"/>
        </w:rPr>
        <w:t>board member agreement</w:t>
      </w:r>
      <w:r w:rsidR="00ED0B4E" w:rsidRPr="00095968">
        <w:rPr>
          <w:rFonts w:eastAsia="Times New Roman"/>
          <w:color w:val="222222"/>
          <w:sz w:val="19"/>
          <w:szCs w:val="19"/>
        </w:rPr>
        <w:t>, recommend adoption at Sept board meeting. See attachments which were intended for discussion at last board meeting.  Lack of quorum was an impediment to progress.</w:t>
      </w:r>
    </w:p>
    <w:p w:rsidR="00557A39" w:rsidRPr="00557A39" w:rsidRDefault="00557A39" w:rsidP="00557A39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19"/>
          <w:szCs w:val="19"/>
        </w:rPr>
        <w:lastRenderedPageBreak/>
        <w:t>I</w:t>
      </w:r>
      <w:r w:rsidR="00ED0B4E" w:rsidRPr="00095968">
        <w:rPr>
          <w:rFonts w:eastAsia="Times New Roman"/>
          <w:color w:val="222222"/>
          <w:sz w:val="19"/>
          <w:szCs w:val="19"/>
        </w:rPr>
        <w:t>dentify a </w:t>
      </w:r>
      <w:r w:rsidR="00ED0B4E" w:rsidRPr="00095968">
        <w:rPr>
          <w:rFonts w:eastAsia="Times New Roman"/>
          <w:b/>
          <w:bCs/>
          <w:color w:val="222222"/>
          <w:sz w:val="19"/>
          <w:szCs w:val="19"/>
        </w:rPr>
        <w:t>record keeping &amp; retention policy </w:t>
      </w:r>
      <w:r w:rsidR="00ED0B4E" w:rsidRPr="00095968">
        <w:rPr>
          <w:rFonts w:eastAsia="Times New Roman"/>
          <w:color w:val="222222"/>
          <w:sz w:val="19"/>
          <w:szCs w:val="19"/>
        </w:rPr>
        <w:t>that we can and will abide by with intent to recommend adoption at Sept. board meeting.Discuss board member and officer roles and responsibilities, lack of staff capacity, vis a vis draft recordkeeping policy.  </w:t>
      </w:r>
    </w:p>
    <w:p w:rsidR="00095968" w:rsidRPr="00095968" w:rsidRDefault="00095968" w:rsidP="00557A39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095968">
        <w:rPr>
          <w:rFonts w:eastAsia="Times New Roman"/>
          <w:color w:val="222222"/>
          <w:sz w:val="19"/>
          <w:szCs w:val="19"/>
        </w:rPr>
        <w:t>Commit to research </w:t>
      </w:r>
      <w:r w:rsidRPr="00095968">
        <w:rPr>
          <w:rFonts w:eastAsia="Times New Roman"/>
          <w:b/>
          <w:bCs/>
          <w:color w:val="222222"/>
          <w:sz w:val="19"/>
          <w:szCs w:val="19"/>
        </w:rPr>
        <w:t>whistleblower </w:t>
      </w:r>
      <w:r w:rsidRPr="00095968">
        <w:rPr>
          <w:rFonts w:eastAsia="Times New Roman"/>
          <w:color w:val="222222"/>
          <w:sz w:val="19"/>
          <w:szCs w:val="19"/>
        </w:rPr>
        <w:t>policy we can abide by for Oct. EC meeting.</w:t>
      </w:r>
      <w:r w:rsidR="00557A39">
        <w:rPr>
          <w:rFonts w:eastAsia="Times New Roman"/>
          <w:color w:val="222222"/>
          <w:sz w:val="19"/>
          <w:szCs w:val="19"/>
        </w:rPr>
        <w:br/>
      </w:r>
    </w:p>
    <w:p w:rsidR="00095968" w:rsidRDefault="00095968" w:rsidP="00095968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095968">
        <w:rPr>
          <w:rFonts w:eastAsia="Times New Roman"/>
          <w:bCs/>
          <w:color w:val="222222"/>
          <w:sz w:val="19"/>
          <w:szCs w:val="19"/>
        </w:rPr>
        <w:t xml:space="preserve">Did not discuss whistleblower policy, other than practically speaking,  it feels like we have more urgent priorities. </w:t>
      </w:r>
    </w:p>
    <w:p w:rsidR="007526D3" w:rsidRDefault="00557A39" w:rsidP="007526D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7526D3">
        <w:rPr>
          <w:rFonts w:eastAsia="Times New Roman"/>
          <w:bCs/>
          <w:color w:val="222222"/>
          <w:sz w:val="19"/>
          <w:szCs w:val="19"/>
        </w:rPr>
        <w:t xml:space="preserve">Discussed purpose behind adopting these policies:  1) It’s good governance and good management.  2) 990 specifically inquires about them.  3) </w:t>
      </w:r>
      <w:r w:rsidR="007526D3" w:rsidRPr="007526D3">
        <w:rPr>
          <w:rFonts w:eastAsia="Times New Roman"/>
          <w:bCs/>
          <w:color w:val="222222"/>
          <w:sz w:val="19"/>
          <w:szCs w:val="19"/>
        </w:rPr>
        <w:t>Presents a more professional image to potential donors and funders, the more sophisticated of whom will look us up on Guidestar.</w:t>
      </w:r>
    </w:p>
    <w:p w:rsidR="00362B89" w:rsidRPr="007526D3" w:rsidRDefault="00362B89" w:rsidP="007526D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>
        <w:rPr>
          <w:rFonts w:eastAsia="Times New Roman"/>
          <w:bCs/>
          <w:color w:val="222222"/>
          <w:sz w:val="19"/>
          <w:szCs w:val="19"/>
        </w:rPr>
        <w:t xml:space="preserve">Touched on MassBike board member policy.  Discussion followed about </w:t>
      </w:r>
      <w:r w:rsidR="000328CA">
        <w:rPr>
          <w:rFonts w:eastAsia="Times New Roman"/>
          <w:bCs/>
          <w:color w:val="222222"/>
          <w:sz w:val="19"/>
          <w:szCs w:val="19"/>
        </w:rPr>
        <w:t xml:space="preserve">getting training or </w:t>
      </w:r>
      <w:r>
        <w:rPr>
          <w:rFonts w:eastAsia="Times New Roman"/>
          <w:bCs/>
          <w:color w:val="222222"/>
          <w:sz w:val="19"/>
          <w:szCs w:val="19"/>
        </w:rPr>
        <w:t>how to coach boar</w:t>
      </w:r>
      <w:r w:rsidR="00C955CC">
        <w:rPr>
          <w:rFonts w:eastAsia="Times New Roman"/>
          <w:bCs/>
          <w:color w:val="222222"/>
          <w:sz w:val="19"/>
          <w:szCs w:val="19"/>
        </w:rPr>
        <w:t>d members “to provide adequate resources for the organization to fulfill its mission.” (from 10 basic responsibilities of boards, from board source and incorporated into MassBike Board Member Agreement.</w:t>
      </w:r>
      <w:r w:rsidR="000328CA">
        <w:rPr>
          <w:rFonts w:eastAsia="Times New Roman"/>
          <w:bCs/>
          <w:color w:val="222222"/>
          <w:sz w:val="19"/>
          <w:szCs w:val="19"/>
        </w:rPr>
        <w:t>)</w:t>
      </w:r>
    </w:p>
    <w:p w:rsidR="00557A39" w:rsidRPr="007526D3" w:rsidRDefault="003E324B" w:rsidP="007526D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3D2BF2">
        <w:rPr>
          <w:rFonts w:eastAsia="Times New Roman"/>
          <w:b/>
          <w:bCs/>
          <w:color w:val="FF0000"/>
          <w:sz w:val="19"/>
          <w:szCs w:val="19"/>
        </w:rPr>
        <w:t>ACTION ITEM</w:t>
      </w:r>
      <w:r w:rsidRPr="003D2BF2">
        <w:rPr>
          <w:rFonts w:eastAsia="Times New Roman"/>
          <w:bCs/>
          <w:color w:val="FF0000"/>
          <w:sz w:val="19"/>
          <w:szCs w:val="19"/>
        </w:rPr>
        <w:t>:</w:t>
      </w:r>
      <w:r w:rsidR="00CA2BE7" w:rsidRPr="003D2BF2">
        <w:rPr>
          <w:rFonts w:eastAsia="Times New Roman"/>
          <w:bCs/>
          <w:color w:val="FF0000"/>
          <w:sz w:val="19"/>
          <w:szCs w:val="19"/>
        </w:rPr>
        <w:t xml:space="preserve">  </w:t>
      </w:r>
      <w:r w:rsidR="00CA2BE7" w:rsidRPr="007526D3">
        <w:rPr>
          <w:rFonts w:eastAsia="Times New Roman"/>
          <w:bCs/>
          <w:color w:val="222222"/>
          <w:sz w:val="19"/>
          <w:szCs w:val="19"/>
        </w:rPr>
        <w:t>We will adapt the CT Power &amp; Energy Conflict of Interest statement and propose its adoption at Sept. board meeting.</w:t>
      </w:r>
      <w:r w:rsidR="00CA2BE7" w:rsidRPr="007526D3">
        <w:rPr>
          <w:rFonts w:eastAsia="Times New Roman"/>
          <w:bCs/>
          <w:color w:val="222222"/>
          <w:sz w:val="19"/>
          <w:szCs w:val="19"/>
        </w:rPr>
        <w:t xml:space="preserve">  </w:t>
      </w:r>
      <w:r w:rsidR="00CA2BE7" w:rsidRPr="003D2BF2">
        <w:rPr>
          <w:rFonts w:eastAsia="Times New Roman"/>
          <w:bCs/>
          <w:color w:val="FF0000"/>
          <w:sz w:val="19"/>
          <w:szCs w:val="19"/>
        </w:rPr>
        <w:t xml:space="preserve">KK </w:t>
      </w:r>
      <w:r w:rsidR="00CA2BE7" w:rsidRPr="007526D3">
        <w:rPr>
          <w:rFonts w:eastAsia="Times New Roman"/>
          <w:bCs/>
          <w:color w:val="222222"/>
          <w:sz w:val="19"/>
          <w:szCs w:val="19"/>
        </w:rPr>
        <w:t>will prepare.</w:t>
      </w:r>
    </w:p>
    <w:p w:rsidR="00CA2BE7" w:rsidRPr="007526D3" w:rsidRDefault="003E324B" w:rsidP="007526D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3D2BF2">
        <w:rPr>
          <w:rFonts w:eastAsia="Times New Roman"/>
          <w:b/>
          <w:bCs/>
          <w:color w:val="FF0000"/>
          <w:sz w:val="19"/>
          <w:szCs w:val="19"/>
        </w:rPr>
        <w:t>ACTION ITEM</w:t>
      </w:r>
      <w:r w:rsidRPr="003D2BF2">
        <w:rPr>
          <w:rFonts w:eastAsia="Times New Roman"/>
          <w:bCs/>
          <w:color w:val="FF0000"/>
          <w:sz w:val="19"/>
          <w:szCs w:val="19"/>
        </w:rPr>
        <w:t>:</w:t>
      </w:r>
      <w:r w:rsidR="00CA2BE7" w:rsidRPr="003D2BF2">
        <w:rPr>
          <w:rFonts w:eastAsia="Times New Roman"/>
          <w:bCs/>
          <w:color w:val="FF0000"/>
          <w:sz w:val="19"/>
          <w:szCs w:val="19"/>
        </w:rPr>
        <w:t xml:space="preserve">  KK </w:t>
      </w:r>
      <w:r w:rsidR="00CA2BE7" w:rsidRPr="007526D3">
        <w:rPr>
          <w:rFonts w:eastAsia="Times New Roman"/>
          <w:bCs/>
          <w:color w:val="222222"/>
          <w:sz w:val="19"/>
          <w:szCs w:val="19"/>
        </w:rPr>
        <w:t>will start organizing recordkeeping and retention items, noting responsible parties (ED vs Treasurer vs Secretary, and perhaps other), using shared file structure that matches sample recordkeeping policies.</w:t>
      </w:r>
    </w:p>
    <w:p w:rsidR="00CA2BE7" w:rsidRPr="007526D3" w:rsidRDefault="003E324B" w:rsidP="007526D3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3D2BF2">
        <w:rPr>
          <w:rFonts w:eastAsia="Times New Roman"/>
          <w:b/>
          <w:bCs/>
          <w:color w:val="FF0000"/>
          <w:sz w:val="19"/>
          <w:szCs w:val="19"/>
        </w:rPr>
        <w:t>ACTION ITEM</w:t>
      </w:r>
      <w:r w:rsidRPr="003D2BF2">
        <w:rPr>
          <w:rFonts w:eastAsia="Times New Roman"/>
          <w:bCs/>
          <w:color w:val="FF0000"/>
          <w:sz w:val="19"/>
          <w:szCs w:val="19"/>
        </w:rPr>
        <w:t>:</w:t>
      </w:r>
      <w:r w:rsidR="00CA2BE7" w:rsidRPr="003D2BF2">
        <w:rPr>
          <w:rFonts w:eastAsia="Times New Roman"/>
          <w:bCs/>
          <w:color w:val="FF0000"/>
          <w:sz w:val="19"/>
          <w:szCs w:val="19"/>
        </w:rPr>
        <w:t xml:space="preserve">  Laura </w:t>
      </w:r>
      <w:r w:rsidR="00CA2BE7" w:rsidRPr="007526D3">
        <w:rPr>
          <w:rFonts w:eastAsia="Times New Roman"/>
          <w:bCs/>
          <w:color w:val="222222"/>
          <w:sz w:val="19"/>
          <w:szCs w:val="19"/>
        </w:rPr>
        <w:t>will look into adopting Google Docs for Nonprofits.</w:t>
      </w:r>
    </w:p>
    <w:p w:rsidR="00CA2BE7" w:rsidRPr="00ED0B4E" w:rsidRDefault="00CA2BE7" w:rsidP="00ED0B4E">
      <w:pPr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ED0B4E" w:rsidRPr="00C31739" w:rsidRDefault="00ED0B4E" w:rsidP="00C31739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eastAsia="Times New Roman"/>
          <w:b/>
          <w:color w:val="222222"/>
          <w:sz w:val="20"/>
          <w:szCs w:val="20"/>
        </w:rPr>
      </w:pPr>
      <w:r w:rsidRPr="00C31739">
        <w:rPr>
          <w:rFonts w:eastAsia="Times New Roman"/>
          <w:b/>
          <w:color w:val="222222"/>
          <w:sz w:val="19"/>
          <w:szCs w:val="19"/>
        </w:rPr>
        <w:t>Update on </w:t>
      </w:r>
      <w:r w:rsidRPr="00C31739">
        <w:rPr>
          <w:rFonts w:eastAsia="Times New Roman"/>
          <w:b/>
          <w:bCs/>
          <w:color w:val="222222"/>
          <w:sz w:val="19"/>
          <w:szCs w:val="19"/>
        </w:rPr>
        <w:t>statewide ride</w:t>
      </w:r>
    </w:p>
    <w:p w:rsidR="00D12C0B" w:rsidRPr="00C31739" w:rsidRDefault="00AE1197" w:rsidP="00C31739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3D2BF2">
        <w:rPr>
          <w:rFonts w:eastAsia="Times New Roman"/>
          <w:b/>
          <w:bCs/>
          <w:color w:val="FF0000"/>
          <w:sz w:val="19"/>
          <w:szCs w:val="19"/>
        </w:rPr>
        <w:t>ACTION ITEM</w:t>
      </w:r>
      <w:r w:rsidRPr="003D2BF2">
        <w:rPr>
          <w:rFonts w:eastAsia="Times New Roman"/>
          <w:bCs/>
          <w:color w:val="FF0000"/>
          <w:sz w:val="19"/>
          <w:szCs w:val="19"/>
        </w:rPr>
        <w:t xml:space="preserve">:  </w:t>
      </w:r>
      <w:r w:rsidR="00D12C0B">
        <w:rPr>
          <w:rFonts w:eastAsia="Times New Roman"/>
          <w:bCs/>
          <w:color w:val="222222"/>
          <w:sz w:val="19"/>
          <w:szCs w:val="19"/>
        </w:rPr>
        <w:t xml:space="preserve">Laura and </w:t>
      </w:r>
      <w:r>
        <w:rPr>
          <w:rFonts w:eastAsia="Times New Roman"/>
          <w:bCs/>
          <w:color w:val="222222"/>
          <w:sz w:val="19"/>
          <w:szCs w:val="19"/>
        </w:rPr>
        <w:t>KK</w:t>
      </w:r>
      <w:r w:rsidR="00D12C0B">
        <w:rPr>
          <w:rFonts w:eastAsia="Times New Roman"/>
          <w:bCs/>
          <w:color w:val="222222"/>
          <w:sz w:val="19"/>
          <w:szCs w:val="19"/>
        </w:rPr>
        <w:t xml:space="preserve"> to meet with Chris Skelly on 8/20.</w:t>
      </w:r>
    </w:p>
    <w:p w:rsidR="00ED0B4E" w:rsidRPr="00ED0B4E" w:rsidRDefault="00ED0B4E" w:rsidP="00ED0B4E">
      <w:pPr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C31739" w:rsidRPr="00C31739" w:rsidRDefault="00ED0B4E" w:rsidP="00C31739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eastAsia="Times New Roman"/>
          <w:b/>
          <w:color w:val="222222"/>
          <w:sz w:val="20"/>
          <w:szCs w:val="20"/>
        </w:rPr>
      </w:pPr>
      <w:r w:rsidRPr="00C31739">
        <w:rPr>
          <w:rFonts w:eastAsia="Times New Roman"/>
          <w:b/>
          <w:color w:val="222222"/>
          <w:sz w:val="20"/>
          <w:szCs w:val="20"/>
        </w:rPr>
        <w:t>Discuss issues involved in </w:t>
      </w:r>
      <w:r w:rsidRPr="00C31739">
        <w:rPr>
          <w:rFonts w:eastAsia="Times New Roman"/>
          <w:b/>
          <w:bCs/>
          <w:color w:val="222222"/>
          <w:sz w:val="20"/>
          <w:szCs w:val="20"/>
        </w:rPr>
        <w:t>hiring a fundraiser.</w:t>
      </w:r>
      <w:r w:rsidRPr="00C31739">
        <w:rPr>
          <w:rFonts w:eastAsia="Times New Roman"/>
          <w:b/>
          <w:color w:val="222222"/>
          <w:sz w:val="20"/>
          <w:szCs w:val="20"/>
        </w:rPr>
        <w:t>   </w:t>
      </w:r>
    </w:p>
    <w:p w:rsidR="00ED0B4E" w:rsidRPr="00CE2F61" w:rsidRDefault="00CE2F61" w:rsidP="00CE2F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CE2F61">
        <w:rPr>
          <w:rFonts w:eastAsia="Times New Roman"/>
          <w:bCs/>
          <w:color w:val="222222"/>
          <w:sz w:val="19"/>
          <w:szCs w:val="19"/>
        </w:rPr>
        <w:t xml:space="preserve">Goal:  </w:t>
      </w:r>
      <w:r w:rsidR="00ED0B4E" w:rsidRPr="00CE2F61">
        <w:rPr>
          <w:rFonts w:eastAsia="Times New Roman"/>
          <w:bCs/>
          <w:color w:val="222222"/>
          <w:sz w:val="19"/>
          <w:szCs w:val="19"/>
        </w:rPr>
        <w:t>Get consensus on next steps, with short time frames and specific point people. Discuss board engagement in "capacity campaign."</w:t>
      </w:r>
    </w:p>
    <w:p w:rsidR="00CE2F61" w:rsidRPr="00CE2F61" w:rsidRDefault="00D12C0B" w:rsidP="00CE2F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CE2F61">
        <w:rPr>
          <w:rFonts w:eastAsia="Times New Roman"/>
          <w:bCs/>
          <w:color w:val="222222"/>
          <w:sz w:val="19"/>
          <w:szCs w:val="19"/>
        </w:rPr>
        <w:t>Given our net loss trend this year, it’s not clear we have the reserves to pay real money for a quality fundraise</w:t>
      </w:r>
      <w:r w:rsidR="00F4547A" w:rsidRPr="00CE2F61">
        <w:rPr>
          <w:rFonts w:eastAsia="Times New Roman"/>
          <w:bCs/>
          <w:color w:val="222222"/>
          <w:sz w:val="19"/>
          <w:szCs w:val="19"/>
        </w:rPr>
        <w:t xml:space="preserve">r, and since fundraising deals don’t start and close </w:t>
      </w:r>
      <w:r w:rsidR="00924E23" w:rsidRPr="00CE2F61">
        <w:rPr>
          <w:rFonts w:eastAsia="Times New Roman"/>
          <w:bCs/>
          <w:color w:val="222222"/>
          <w:sz w:val="19"/>
          <w:szCs w:val="19"/>
        </w:rPr>
        <w:t xml:space="preserve">over short terms. </w:t>
      </w:r>
    </w:p>
    <w:p w:rsidR="00CE2F61" w:rsidRDefault="00CE2F61" w:rsidP="00CE2F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CE2F61">
        <w:rPr>
          <w:rFonts w:eastAsia="Times New Roman"/>
          <w:bCs/>
          <w:color w:val="222222"/>
          <w:sz w:val="19"/>
          <w:szCs w:val="19"/>
        </w:rPr>
        <w:t>Discussed meaning of “capacity” (ability and resources—people and money--to pull off your mission and programs)</w:t>
      </w:r>
    </w:p>
    <w:p w:rsidR="00E66C44" w:rsidRPr="00CE2F61" w:rsidRDefault="00E66C44" w:rsidP="00CE2F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>
        <w:rPr>
          <w:rFonts w:eastAsia="Times New Roman"/>
          <w:bCs/>
          <w:color w:val="222222"/>
          <w:sz w:val="19"/>
          <w:szCs w:val="19"/>
        </w:rPr>
        <w:t xml:space="preserve">Mentioned possibility of using some reserves to hire staff or vendor to direct statewide ride, the purpose of which is to be a game- changing fundraiser. </w:t>
      </w:r>
    </w:p>
    <w:p w:rsidR="00CE2F61" w:rsidRPr="00ED0B4E" w:rsidRDefault="00CE2F61" w:rsidP="00CE2F61">
      <w:pPr>
        <w:pStyle w:val="ListParagraph"/>
        <w:shd w:val="clear" w:color="auto" w:fill="FFFFFF"/>
        <w:ind w:left="1440"/>
        <w:rPr>
          <w:rFonts w:eastAsia="Times New Roman"/>
          <w:color w:val="222222"/>
          <w:sz w:val="20"/>
          <w:szCs w:val="20"/>
        </w:rPr>
      </w:pPr>
    </w:p>
    <w:p w:rsidR="00ED0B4E" w:rsidRDefault="00ED0B4E" w:rsidP="00C31739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002288">
        <w:rPr>
          <w:rFonts w:eastAsia="Times New Roman"/>
          <w:b/>
          <w:bCs/>
          <w:color w:val="222222"/>
          <w:sz w:val="20"/>
          <w:szCs w:val="20"/>
        </w:rPr>
        <w:t>Bike Ed</w:t>
      </w:r>
      <w:r w:rsidRPr="00002288">
        <w:rPr>
          <w:rFonts w:eastAsia="Times New Roman"/>
          <w:color w:val="222222"/>
          <w:sz w:val="20"/>
          <w:szCs w:val="20"/>
        </w:rPr>
        <w:t>. </w:t>
      </w:r>
    </w:p>
    <w:p w:rsidR="00924E23" w:rsidRPr="00C31739" w:rsidRDefault="00924E23" w:rsidP="00C31739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C31739">
        <w:rPr>
          <w:rFonts w:eastAsia="Times New Roman"/>
          <w:bCs/>
          <w:color w:val="222222"/>
          <w:sz w:val="19"/>
          <w:szCs w:val="19"/>
        </w:rPr>
        <w:t>Discussed need for a staff person who is accountable for this work, uncertainty about what market will bear as far as Bike Ed class costs, likely need for an underwriter to break even.</w:t>
      </w:r>
    </w:p>
    <w:p w:rsidR="00924E23" w:rsidRPr="00C31739" w:rsidRDefault="003E324B" w:rsidP="00C31739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C31739">
        <w:rPr>
          <w:rFonts w:eastAsia="Times New Roman"/>
          <w:b/>
          <w:bCs/>
          <w:color w:val="FF0000"/>
          <w:sz w:val="19"/>
          <w:szCs w:val="19"/>
        </w:rPr>
        <w:t>ACTION ITEM:</w:t>
      </w:r>
      <w:r w:rsidR="00924E23" w:rsidRPr="00C31739">
        <w:rPr>
          <w:rFonts w:eastAsia="Times New Roman"/>
          <w:bCs/>
          <w:color w:val="222222"/>
          <w:sz w:val="19"/>
          <w:szCs w:val="19"/>
        </w:rPr>
        <w:t xml:space="preserve">  </w:t>
      </w:r>
      <w:r w:rsidR="00924E23" w:rsidRPr="00E66C44">
        <w:rPr>
          <w:rFonts w:eastAsia="Times New Roman"/>
          <w:bCs/>
          <w:color w:val="FF0000"/>
          <w:sz w:val="19"/>
          <w:szCs w:val="19"/>
        </w:rPr>
        <w:t>Chris B</w:t>
      </w:r>
      <w:r w:rsidR="00924E23" w:rsidRPr="00C31739">
        <w:rPr>
          <w:rFonts w:eastAsia="Times New Roman"/>
          <w:bCs/>
          <w:color w:val="222222"/>
          <w:sz w:val="19"/>
          <w:szCs w:val="19"/>
        </w:rPr>
        <w:t xml:space="preserve"> joining Bike Ed committee, stepping in for Richard as lead while he is recovering.</w:t>
      </w:r>
    </w:p>
    <w:p w:rsidR="00924E23" w:rsidRPr="00C31739" w:rsidRDefault="003E324B" w:rsidP="00C31739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C31739">
        <w:rPr>
          <w:rFonts w:eastAsia="Times New Roman"/>
          <w:b/>
          <w:bCs/>
          <w:color w:val="FF0000"/>
          <w:sz w:val="19"/>
          <w:szCs w:val="19"/>
        </w:rPr>
        <w:t>ACTION ITEM:</w:t>
      </w:r>
      <w:r w:rsidR="00924E23" w:rsidRPr="00C31739">
        <w:rPr>
          <w:rFonts w:eastAsia="Times New Roman"/>
          <w:bCs/>
          <w:color w:val="222222"/>
          <w:sz w:val="19"/>
          <w:szCs w:val="19"/>
        </w:rPr>
        <w:t xml:space="preserve">  </w:t>
      </w:r>
      <w:r w:rsidR="00924E23" w:rsidRPr="00AE1197">
        <w:rPr>
          <w:rFonts w:eastAsia="Times New Roman"/>
          <w:bCs/>
          <w:color w:val="FF0000"/>
          <w:sz w:val="19"/>
          <w:szCs w:val="19"/>
        </w:rPr>
        <w:t xml:space="preserve">KK </w:t>
      </w:r>
      <w:r w:rsidR="00924E23" w:rsidRPr="00C31739">
        <w:rPr>
          <w:rFonts w:eastAsia="Times New Roman"/>
          <w:bCs/>
          <w:color w:val="222222"/>
          <w:sz w:val="19"/>
          <w:szCs w:val="19"/>
        </w:rPr>
        <w:t>to forward bike ed background material to Chris</w:t>
      </w:r>
      <w:r w:rsidR="000328CA">
        <w:rPr>
          <w:rFonts w:eastAsia="Times New Roman"/>
          <w:bCs/>
          <w:color w:val="222222"/>
          <w:sz w:val="19"/>
          <w:szCs w:val="19"/>
        </w:rPr>
        <w:t xml:space="preserve"> B</w:t>
      </w:r>
      <w:r w:rsidR="00924E23" w:rsidRPr="00C31739">
        <w:rPr>
          <w:rFonts w:eastAsia="Times New Roman"/>
          <w:bCs/>
          <w:color w:val="222222"/>
          <w:sz w:val="19"/>
          <w:szCs w:val="19"/>
        </w:rPr>
        <w:t>.</w:t>
      </w:r>
    </w:p>
    <w:p w:rsidR="00ED0B4E" w:rsidRPr="00ED0B4E" w:rsidRDefault="00ED0B4E" w:rsidP="00ED0B4E">
      <w:pPr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ED0B4E" w:rsidRPr="00C31739" w:rsidRDefault="00ED0B4E" w:rsidP="00C31739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eastAsia="Times New Roman"/>
          <w:b/>
          <w:color w:val="222222"/>
          <w:sz w:val="20"/>
          <w:szCs w:val="20"/>
        </w:rPr>
      </w:pPr>
      <w:r w:rsidRPr="00C31739">
        <w:rPr>
          <w:rFonts w:eastAsia="Times New Roman"/>
          <w:b/>
          <w:color w:val="222222"/>
          <w:sz w:val="19"/>
          <w:szCs w:val="19"/>
        </w:rPr>
        <w:t>Revive discussion of </w:t>
      </w:r>
      <w:r w:rsidRPr="00C31739">
        <w:rPr>
          <w:rFonts w:eastAsia="Times New Roman"/>
          <w:b/>
          <w:bCs/>
          <w:color w:val="222222"/>
          <w:sz w:val="19"/>
          <w:szCs w:val="19"/>
        </w:rPr>
        <w:t>local chapter concept</w:t>
      </w:r>
      <w:r w:rsidRPr="00C31739">
        <w:rPr>
          <w:rFonts w:eastAsia="Times New Roman"/>
          <w:b/>
          <w:color w:val="222222"/>
          <w:sz w:val="19"/>
          <w:szCs w:val="19"/>
        </w:rPr>
        <w:t>. </w:t>
      </w:r>
    </w:p>
    <w:p w:rsidR="00C31739" w:rsidRPr="00C31739" w:rsidRDefault="00C31739" w:rsidP="00C31739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Cs/>
          <w:color w:val="222222"/>
          <w:sz w:val="19"/>
          <w:szCs w:val="19"/>
        </w:rPr>
      </w:pPr>
      <w:r w:rsidRPr="00C31739">
        <w:rPr>
          <w:rFonts w:eastAsia="Times New Roman"/>
          <w:bCs/>
          <w:color w:val="222222"/>
          <w:sz w:val="19"/>
          <w:szCs w:val="19"/>
        </w:rPr>
        <w:t>Time ran o</w:t>
      </w:r>
      <w:r>
        <w:rPr>
          <w:rFonts w:eastAsia="Times New Roman"/>
          <w:bCs/>
          <w:color w:val="222222"/>
          <w:sz w:val="19"/>
          <w:szCs w:val="19"/>
        </w:rPr>
        <w:t>ut before we discussed this one, but perhaps incorporate as part of fundraising plan.</w:t>
      </w:r>
    </w:p>
    <w:p w:rsidR="00C31739" w:rsidRDefault="00C31739" w:rsidP="00C31739">
      <w:pPr>
        <w:pStyle w:val="ListParagraph"/>
        <w:shd w:val="clear" w:color="auto" w:fill="FFFFFF"/>
        <w:rPr>
          <w:rFonts w:eastAsia="Times New Roman"/>
          <w:color w:val="222222"/>
          <w:sz w:val="20"/>
          <w:szCs w:val="20"/>
        </w:rPr>
      </w:pPr>
    </w:p>
    <w:p w:rsidR="00ED0B4E" w:rsidRPr="00002288" w:rsidRDefault="00ED0B4E" w:rsidP="00C31739">
      <w:pPr>
        <w:pStyle w:val="ListParagraph"/>
        <w:shd w:val="clear" w:color="auto" w:fill="FFFFFF"/>
        <w:rPr>
          <w:rFonts w:eastAsia="Times New Roman"/>
          <w:color w:val="222222"/>
          <w:sz w:val="20"/>
          <w:szCs w:val="20"/>
        </w:rPr>
      </w:pPr>
      <w:r w:rsidRPr="00002288">
        <w:rPr>
          <w:rFonts w:eastAsia="Times New Roman"/>
          <w:color w:val="222222"/>
          <w:sz w:val="20"/>
          <w:szCs w:val="20"/>
        </w:rPr>
        <w:t>Next Exec. Mtg 10/8</w:t>
      </w:r>
    </w:p>
    <w:p w:rsidR="00752CE0" w:rsidRDefault="00243CFE"/>
    <w:sectPr w:rsidR="0075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ADD"/>
    <w:multiLevelType w:val="hybridMultilevel"/>
    <w:tmpl w:val="2F486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547A6D"/>
    <w:multiLevelType w:val="hybridMultilevel"/>
    <w:tmpl w:val="0370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477B5C"/>
    <w:multiLevelType w:val="hybridMultilevel"/>
    <w:tmpl w:val="26CC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E"/>
    <w:rsid w:val="00002288"/>
    <w:rsid w:val="00010444"/>
    <w:rsid w:val="0002105F"/>
    <w:rsid w:val="000328CA"/>
    <w:rsid w:val="00095968"/>
    <w:rsid w:val="00243CFE"/>
    <w:rsid w:val="002666DD"/>
    <w:rsid w:val="00362B89"/>
    <w:rsid w:val="003D2BF2"/>
    <w:rsid w:val="003D7394"/>
    <w:rsid w:val="003E324B"/>
    <w:rsid w:val="004B5E60"/>
    <w:rsid w:val="00557A39"/>
    <w:rsid w:val="00695A47"/>
    <w:rsid w:val="007526D3"/>
    <w:rsid w:val="00805E2C"/>
    <w:rsid w:val="008147FE"/>
    <w:rsid w:val="00854F61"/>
    <w:rsid w:val="00924E23"/>
    <w:rsid w:val="00AB51BA"/>
    <w:rsid w:val="00AE1197"/>
    <w:rsid w:val="00C03030"/>
    <w:rsid w:val="00C31739"/>
    <w:rsid w:val="00C955CC"/>
    <w:rsid w:val="00CA2BE7"/>
    <w:rsid w:val="00CA5BBA"/>
    <w:rsid w:val="00CE2F61"/>
    <w:rsid w:val="00D12C0B"/>
    <w:rsid w:val="00DE2187"/>
    <w:rsid w:val="00E66C44"/>
    <w:rsid w:val="00ED0B4E"/>
    <w:rsid w:val="00F35216"/>
    <w:rsid w:val="00F4547A"/>
    <w:rsid w:val="00F525A1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D0B4E"/>
  </w:style>
  <w:style w:type="character" w:customStyle="1" w:styleId="apple-converted-space">
    <w:name w:val="apple-converted-space"/>
    <w:basedOn w:val="DefaultParagraphFont"/>
    <w:rsid w:val="00ED0B4E"/>
  </w:style>
  <w:style w:type="character" w:customStyle="1" w:styleId="il">
    <w:name w:val="il"/>
    <w:basedOn w:val="DefaultParagraphFont"/>
    <w:rsid w:val="00ED0B4E"/>
  </w:style>
  <w:style w:type="paragraph" w:styleId="ListParagraph">
    <w:name w:val="List Paragraph"/>
    <w:basedOn w:val="Normal"/>
    <w:uiPriority w:val="34"/>
    <w:qFormat/>
    <w:rsid w:val="0000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D0B4E"/>
  </w:style>
  <w:style w:type="character" w:customStyle="1" w:styleId="apple-converted-space">
    <w:name w:val="apple-converted-space"/>
    <w:basedOn w:val="DefaultParagraphFont"/>
    <w:rsid w:val="00ED0B4E"/>
  </w:style>
  <w:style w:type="character" w:customStyle="1" w:styleId="il">
    <w:name w:val="il"/>
    <w:basedOn w:val="DefaultParagraphFont"/>
    <w:rsid w:val="00ED0B4E"/>
  </w:style>
  <w:style w:type="paragraph" w:styleId="ListParagraph">
    <w:name w:val="List Paragraph"/>
    <w:basedOn w:val="Normal"/>
    <w:uiPriority w:val="34"/>
    <w:qFormat/>
    <w:rsid w:val="0000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3076-12B7-4D98-923D-AADD4835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Kennedy</dc:creator>
  <cp:lastModifiedBy>Kelly Kennedy</cp:lastModifiedBy>
  <cp:revision>1</cp:revision>
  <dcterms:created xsi:type="dcterms:W3CDTF">2014-08-13T15:38:00Z</dcterms:created>
  <dcterms:modified xsi:type="dcterms:W3CDTF">2014-08-13T16:51:00Z</dcterms:modified>
</cp:coreProperties>
</file>